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67714" w14:textId="77777777" w:rsidR="00683546" w:rsidRDefault="00683546">
      <w:pPr>
        <w:ind w:firstLine="0"/>
        <w:jc w:val="center"/>
        <w:rPr>
          <w:rFonts w:eastAsia="Garamond" w:cs="Garamond"/>
          <w:b/>
        </w:rPr>
      </w:pPr>
      <w:bookmarkStart w:id="0" w:name="_heading=h.ilmah2us19c7" w:colFirst="0" w:colLast="0"/>
      <w:bookmarkStart w:id="1" w:name="_heading=h.opd85o994kdr" w:colFirst="0" w:colLast="0"/>
      <w:bookmarkEnd w:id="0"/>
      <w:bookmarkEnd w:id="1"/>
    </w:p>
    <w:p w14:paraId="00000004" w14:textId="3B6D72AF" w:rsidR="007745AB" w:rsidRDefault="00603C58">
      <w:pPr>
        <w:ind w:firstLine="0"/>
        <w:jc w:val="center"/>
        <w:rPr>
          <w:rFonts w:eastAsia="Garamond" w:cs="Garamond"/>
          <w:b/>
        </w:rPr>
      </w:pPr>
      <w:r w:rsidRPr="00603C58">
        <w:rPr>
          <w:rFonts w:eastAsia="Garamond" w:cs="Garamond"/>
          <w:b/>
        </w:rPr>
        <w:t>PELATIHAN PERILAKU PEMBELIAN KONSUMEN DALAM PEMASARAN MEDIA SOSIAL PADA UKM</w:t>
      </w:r>
    </w:p>
    <w:p w14:paraId="00000005" w14:textId="77777777" w:rsidR="007745AB" w:rsidRDefault="007745AB">
      <w:pPr>
        <w:ind w:firstLine="0"/>
        <w:jc w:val="center"/>
        <w:rPr>
          <w:rFonts w:eastAsia="Garamond" w:cs="Garamond"/>
          <w:b/>
        </w:rPr>
      </w:pPr>
      <w:bookmarkStart w:id="2" w:name="_heading=h.6k5dde25uoa2" w:colFirst="0" w:colLast="0"/>
      <w:bookmarkEnd w:id="2"/>
    </w:p>
    <w:p w14:paraId="551068EF" w14:textId="353E951B" w:rsidR="007C2D3A" w:rsidRPr="007C2D3A" w:rsidRDefault="00603C58" w:rsidP="007C2D3A">
      <w:pPr>
        <w:pStyle w:val="NormalWeb"/>
        <w:spacing w:before="0" w:beforeAutospacing="0" w:after="0" w:afterAutospacing="0"/>
        <w:ind w:right="-1" w:firstLine="0"/>
        <w:jc w:val="center"/>
        <w:rPr>
          <w:rFonts w:ascii="Garamond" w:hAnsi="Garamond"/>
          <w:color w:val="000000"/>
          <w:lang w:val="en-US"/>
        </w:rPr>
      </w:pPr>
      <w:bookmarkStart w:id="3" w:name="_heading=h.zirluqiqb7i" w:colFirst="0" w:colLast="0"/>
      <w:bookmarkEnd w:id="3"/>
      <w:r w:rsidRPr="00603C58">
        <w:rPr>
          <w:rFonts w:ascii="Garamond" w:eastAsia="Garamond" w:hAnsi="Garamond" w:cs="Garamond"/>
          <w:b/>
        </w:rPr>
        <w:t>Rodhiah</w:t>
      </w:r>
      <w:r w:rsidR="007C2D3A" w:rsidRPr="007C2D3A">
        <w:rPr>
          <w:rFonts w:ascii="Garamond" w:eastAsia="Garamond" w:hAnsi="Garamond" w:cs="Garamond"/>
          <w:b/>
          <w:vertAlign w:val="superscript"/>
        </w:rPr>
        <w:t>1*</w:t>
      </w:r>
      <w:r w:rsidR="007C2D3A">
        <w:rPr>
          <w:rFonts w:ascii="Garamond" w:eastAsia="Garamond" w:hAnsi="Garamond" w:cs="Garamond"/>
          <w:b/>
          <w:lang w:val="en-US"/>
        </w:rPr>
        <w:t xml:space="preserve">, </w:t>
      </w:r>
      <w:r w:rsidRPr="00603C58">
        <w:rPr>
          <w:rFonts w:ascii="Garamond" w:eastAsia="Garamond" w:hAnsi="Garamond" w:cs="Garamond"/>
          <w:b/>
        </w:rPr>
        <w:t>Zenita Dian Mahanani</w:t>
      </w:r>
      <w:r w:rsidR="007C2D3A">
        <w:rPr>
          <w:rFonts w:ascii="Garamond" w:eastAsia="Garamond" w:hAnsi="Garamond" w:cs="Garamond"/>
          <w:b/>
          <w:vertAlign w:val="superscript"/>
          <w:lang w:val="en-US"/>
        </w:rPr>
        <w:t>2</w:t>
      </w:r>
      <w:r w:rsidR="007C2D3A">
        <w:rPr>
          <w:rFonts w:ascii="Garamond" w:eastAsia="Garamond" w:hAnsi="Garamond" w:cs="Garamond"/>
          <w:b/>
          <w:lang w:val="en-US"/>
        </w:rPr>
        <w:t>,</w:t>
      </w:r>
      <w:r w:rsidR="007C2D3A">
        <w:rPr>
          <w:rFonts w:ascii="Garamond" w:hAnsi="Garamond"/>
          <w:color w:val="000000"/>
          <w:lang w:val="en-US"/>
        </w:rPr>
        <w:t xml:space="preserve"> </w:t>
      </w:r>
      <w:r w:rsidRPr="00603C58">
        <w:rPr>
          <w:rFonts w:ascii="Garamond" w:eastAsia="Garamond" w:hAnsi="Garamond" w:cs="Garamond"/>
          <w:b/>
        </w:rPr>
        <w:t>Maulin Amrina Rosyada</w:t>
      </w:r>
      <w:r w:rsidR="007C2D3A">
        <w:rPr>
          <w:rFonts w:ascii="Garamond" w:eastAsia="Garamond" w:hAnsi="Garamond" w:cs="Garamond"/>
          <w:b/>
          <w:vertAlign w:val="superscript"/>
          <w:lang w:val="en-US"/>
        </w:rPr>
        <w:t>3</w:t>
      </w:r>
      <w:r w:rsidR="00BB7FD7">
        <w:rPr>
          <w:rFonts w:ascii="Garamond" w:eastAsia="Garamond" w:hAnsi="Garamond" w:cs="Garamond"/>
          <w:b/>
          <w:lang w:val="en-US"/>
        </w:rPr>
        <w:t xml:space="preserve"> </w:t>
      </w:r>
    </w:p>
    <w:p w14:paraId="71967ECD" w14:textId="71375130" w:rsidR="007C2D3A" w:rsidRDefault="007C2D3A" w:rsidP="007C2D3A">
      <w:pPr>
        <w:pStyle w:val="NormalWeb"/>
        <w:spacing w:before="0" w:beforeAutospacing="0" w:after="0" w:afterAutospacing="0"/>
        <w:ind w:right="-1" w:firstLine="0"/>
        <w:jc w:val="center"/>
        <w:rPr>
          <w:rFonts w:ascii="Garamond" w:hAnsi="Garamond"/>
          <w:color w:val="000000"/>
          <w:lang w:val="en-US"/>
        </w:rPr>
      </w:pPr>
      <w:r w:rsidRPr="007C2D3A">
        <w:rPr>
          <w:rFonts w:ascii="Garamond" w:hAnsi="Garamond"/>
          <w:color w:val="000000"/>
          <w:position w:val="9"/>
          <w:vertAlign w:val="superscript"/>
        </w:rPr>
        <w:t>1</w:t>
      </w:r>
      <w:r w:rsidR="00603C58">
        <w:rPr>
          <w:rFonts w:ascii="Garamond" w:hAnsi="Garamond"/>
          <w:color w:val="000000"/>
          <w:position w:val="9"/>
          <w:vertAlign w:val="superscript"/>
          <w:lang w:val="en-US"/>
        </w:rPr>
        <w:t>-3</w:t>
      </w:r>
      <w:proofErr w:type="spellStart"/>
      <w:r w:rsidR="00603C58" w:rsidRPr="00603C58">
        <w:rPr>
          <w:rFonts w:ascii="Garamond" w:hAnsi="Garamond"/>
          <w:color w:val="000000"/>
          <w:lang w:val="en-US"/>
        </w:rPr>
        <w:t>Jurusan</w:t>
      </w:r>
      <w:proofErr w:type="spellEnd"/>
      <w:r w:rsidR="00603C58" w:rsidRPr="00603C58">
        <w:rPr>
          <w:rFonts w:ascii="Garamond" w:hAnsi="Garamond"/>
          <w:color w:val="000000"/>
          <w:lang w:val="en-US"/>
        </w:rPr>
        <w:t xml:space="preserve"> </w:t>
      </w:r>
      <w:proofErr w:type="spellStart"/>
      <w:r w:rsidR="00603C58" w:rsidRPr="00603C58">
        <w:rPr>
          <w:rFonts w:ascii="Garamond" w:hAnsi="Garamond"/>
          <w:color w:val="000000"/>
          <w:lang w:val="en-US"/>
        </w:rPr>
        <w:t>Manajemen</w:t>
      </w:r>
      <w:proofErr w:type="spellEnd"/>
      <w:r w:rsidR="00603C58" w:rsidRPr="00603C58">
        <w:rPr>
          <w:rFonts w:ascii="Garamond" w:hAnsi="Garamond"/>
          <w:color w:val="000000"/>
          <w:lang w:val="en-US"/>
        </w:rPr>
        <w:t xml:space="preserve"> </w:t>
      </w:r>
      <w:proofErr w:type="spellStart"/>
      <w:r w:rsidR="00603C58" w:rsidRPr="00603C58">
        <w:rPr>
          <w:rFonts w:ascii="Garamond" w:hAnsi="Garamond"/>
          <w:color w:val="000000"/>
          <w:lang w:val="en-US"/>
        </w:rPr>
        <w:t>Fakultas</w:t>
      </w:r>
      <w:proofErr w:type="spellEnd"/>
      <w:r w:rsidR="00603C58" w:rsidRPr="00603C58">
        <w:rPr>
          <w:rFonts w:ascii="Garamond" w:hAnsi="Garamond"/>
          <w:color w:val="000000"/>
          <w:lang w:val="en-US"/>
        </w:rPr>
        <w:t xml:space="preserve"> Ekonomi dan </w:t>
      </w:r>
      <w:proofErr w:type="spellStart"/>
      <w:r w:rsidR="00603C58" w:rsidRPr="00603C58">
        <w:rPr>
          <w:rFonts w:ascii="Garamond" w:hAnsi="Garamond"/>
          <w:color w:val="000000"/>
          <w:lang w:val="en-US"/>
        </w:rPr>
        <w:t>Bismis</w:t>
      </w:r>
      <w:proofErr w:type="spellEnd"/>
      <w:r w:rsidR="00603C58" w:rsidRPr="00603C58">
        <w:rPr>
          <w:rFonts w:ascii="Garamond" w:hAnsi="Garamond"/>
          <w:color w:val="000000"/>
          <w:lang w:val="en-US"/>
        </w:rPr>
        <w:t xml:space="preserve">, Universitas </w:t>
      </w:r>
      <w:proofErr w:type="spellStart"/>
      <w:r w:rsidR="00603C58" w:rsidRPr="00603C58">
        <w:rPr>
          <w:rFonts w:ascii="Garamond" w:hAnsi="Garamond"/>
          <w:color w:val="000000"/>
          <w:lang w:val="en-US"/>
        </w:rPr>
        <w:t>Tarumanagara</w:t>
      </w:r>
      <w:proofErr w:type="spellEnd"/>
      <w:r w:rsidR="00603C58" w:rsidRPr="00603C58">
        <w:rPr>
          <w:rFonts w:ascii="Garamond" w:hAnsi="Garamond"/>
          <w:color w:val="000000"/>
          <w:lang w:val="en-US"/>
        </w:rPr>
        <w:t xml:space="preserve"> Jakarta</w:t>
      </w:r>
    </w:p>
    <w:p w14:paraId="0C6338D5" w14:textId="19EE363E" w:rsidR="007C2D3A" w:rsidRPr="007C2D3A" w:rsidRDefault="007C2D3A" w:rsidP="007C2D3A">
      <w:pPr>
        <w:pStyle w:val="NormalWeb"/>
        <w:spacing w:before="0" w:beforeAutospacing="0" w:after="0" w:afterAutospacing="0"/>
        <w:ind w:right="-1" w:firstLine="0"/>
        <w:jc w:val="center"/>
        <w:rPr>
          <w:rFonts w:ascii="Garamond" w:hAnsi="Garamond"/>
          <w:color w:val="000000"/>
        </w:rPr>
      </w:pPr>
      <w:r w:rsidRPr="007C2D3A">
        <w:rPr>
          <w:rFonts w:ascii="Garamond" w:hAnsi="Garamond"/>
          <w:color w:val="000000"/>
        </w:rPr>
        <w:t>E-mail: </w:t>
      </w:r>
      <w:r w:rsidRPr="007C2D3A">
        <w:rPr>
          <w:rFonts w:ascii="Garamond" w:hAnsi="Garamond"/>
          <w:color w:val="000000"/>
          <w:vertAlign w:val="superscript"/>
        </w:rPr>
        <w:t>1)</w:t>
      </w:r>
      <w:r w:rsidRPr="007C2D3A">
        <w:rPr>
          <w:rFonts w:ascii="Garamond" w:hAnsi="Garamond"/>
          <w:color w:val="000000"/>
        </w:rPr>
        <w:t xml:space="preserve"> </w:t>
      </w:r>
      <w:hyperlink r:id="rId9" w:history="1">
        <w:r w:rsidR="00603C58" w:rsidRPr="001D2B58">
          <w:rPr>
            <w:rStyle w:val="Hyperlink"/>
          </w:rPr>
          <w:t>rodhiah@fe.untar.ac.id</w:t>
        </w:r>
      </w:hyperlink>
      <w:r w:rsidR="00603C58">
        <w:rPr>
          <w:lang w:val="en-US"/>
        </w:rPr>
        <w:t xml:space="preserve"> </w:t>
      </w:r>
    </w:p>
    <w:p w14:paraId="0000000A" w14:textId="77777777" w:rsidR="007745AB" w:rsidRDefault="007745AB">
      <w:pPr>
        <w:ind w:firstLine="0"/>
        <w:jc w:val="center"/>
        <w:rPr>
          <w:rFonts w:eastAsia="Garamond" w:cs="Garamond"/>
          <w:b/>
        </w:rPr>
      </w:pPr>
      <w:bookmarkStart w:id="4" w:name="_heading=h.fx0emp83l488" w:colFirst="0" w:colLast="0"/>
      <w:bookmarkEnd w:id="4"/>
    </w:p>
    <w:p w14:paraId="4C76C93C" w14:textId="7754B701" w:rsidR="0041700B" w:rsidRPr="0041700B" w:rsidRDefault="0041700B" w:rsidP="00E30999">
      <w:pPr>
        <w:spacing w:line="276" w:lineRule="auto"/>
        <w:ind w:firstLine="0"/>
        <w:jc w:val="center"/>
        <w:rPr>
          <w:rFonts w:eastAsia="Garamond" w:cs="Garamond"/>
          <w:b/>
          <w:i/>
          <w:iCs/>
          <w:sz w:val="22"/>
          <w:szCs w:val="22"/>
        </w:rPr>
      </w:pPr>
      <w:bookmarkStart w:id="5" w:name="_heading=h.h2e992ih81u1" w:colFirst="0" w:colLast="0"/>
      <w:bookmarkEnd w:id="5"/>
      <w:r w:rsidRPr="0041700B">
        <w:rPr>
          <w:rFonts w:eastAsia="Garamond" w:cs="Garamond"/>
          <w:b/>
          <w:i/>
          <w:iCs/>
          <w:sz w:val="22"/>
          <w:szCs w:val="22"/>
        </w:rPr>
        <w:t>Abstract</w:t>
      </w:r>
    </w:p>
    <w:p w14:paraId="64EBD0C3" w14:textId="794EBB72" w:rsidR="0041700B" w:rsidRDefault="00603C58" w:rsidP="00E30999">
      <w:pPr>
        <w:pStyle w:val="Abstract"/>
        <w:spacing w:line="276" w:lineRule="auto"/>
      </w:pPr>
      <w:r w:rsidRPr="00603C58">
        <w:t xml:space="preserve">Consumer purchasing behavior is an action that is directly involved in obtaining, consuming and spending products and services through various media including online social media.  The use of </w:t>
      </w:r>
      <w:proofErr w:type="gramStart"/>
      <w:r w:rsidRPr="00603C58">
        <w:t>Social</w:t>
      </w:r>
      <w:proofErr w:type="gramEnd"/>
      <w:r w:rsidRPr="00603C58">
        <w:t xml:space="preserve"> media marketing is described as an application, platform, or media that can facilitate communication, collaboration, or information sharing among users in general and direct sales, customer acquisition, and customer retention. The purpose of the activity is to help business owners have a stock of knowledge about the importance of understanding consumer purchasing behavior through social media. The partner who became the place of activity was a mute craft creative product business located in </w:t>
      </w:r>
      <w:proofErr w:type="spellStart"/>
      <w:r w:rsidRPr="00603C58">
        <w:t>Serang</w:t>
      </w:r>
      <w:proofErr w:type="spellEnd"/>
      <w:r w:rsidRPr="00603C58">
        <w:t xml:space="preserve"> Banten. Based on initial observations through online with zoom meetings, partners do not understand about social media consumer behavior, as a medium for communicating partner products to consumers without large costs. The method offered in the activity is training/socialization on basic understanding of marketing consumer behavior and the use of social media marketing. The output of PKM activities is in the form of publications to journals and IPR.</w:t>
      </w:r>
    </w:p>
    <w:p w14:paraId="25A2D84D" w14:textId="77777777" w:rsidR="00057FF1" w:rsidRPr="0041700B" w:rsidRDefault="00057FF1" w:rsidP="00E30999">
      <w:pPr>
        <w:spacing w:line="276" w:lineRule="auto"/>
        <w:ind w:firstLine="0"/>
        <w:rPr>
          <w:rFonts w:eastAsia="Garamond" w:cs="Garamond"/>
          <w:b/>
          <w:i/>
          <w:iCs/>
          <w:sz w:val="22"/>
          <w:szCs w:val="22"/>
        </w:rPr>
      </w:pPr>
    </w:p>
    <w:p w14:paraId="45B4ADC5" w14:textId="28F65A30" w:rsidR="0041700B" w:rsidRPr="0041700B" w:rsidRDefault="0041700B" w:rsidP="00E30999">
      <w:pPr>
        <w:spacing w:line="276" w:lineRule="auto"/>
        <w:ind w:firstLine="0"/>
        <w:rPr>
          <w:rFonts w:eastAsia="Garamond" w:cs="Garamond"/>
          <w:b/>
          <w:i/>
          <w:iCs/>
          <w:sz w:val="22"/>
          <w:szCs w:val="22"/>
        </w:rPr>
      </w:pPr>
      <w:r w:rsidRPr="0041700B">
        <w:rPr>
          <w:rFonts w:eastAsia="Garamond" w:cs="Garamond"/>
          <w:b/>
          <w:i/>
          <w:iCs/>
          <w:sz w:val="22"/>
          <w:szCs w:val="22"/>
        </w:rPr>
        <w:t>Keywords:</w:t>
      </w:r>
      <w:r w:rsidRPr="0041700B">
        <w:rPr>
          <w:rFonts w:eastAsia="Garamond" w:cs="Garamond"/>
          <w:bCs/>
          <w:i/>
          <w:iCs/>
          <w:sz w:val="22"/>
          <w:szCs w:val="22"/>
        </w:rPr>
        <w:t xml:space="preserve"> </w:t>
      </w:r>
      <w:r w:rsidR="00603C58" w:rsidRPr="00603C58">
        <w:rPr>
          <w:rFonts w:eastAsia="Garamond" w:cs="Garamond"/>
          <w:bCs/>
          <w:i/>
          <w:iCs/>
          <w:sz w:val="22"/>
          <w:szCs w:val="22"/>
        </w:rPr>
        <w:t>Consumer Behavior, Marketing, Social Media, SME, Training</w:t>
      </w:r>
    </w:p>
    <w:p w14:paraId="1CC4FEFC" w14:textId="77777777" w:rsidR="0041700B" w:rsidRDefault="0041700B" w:rsidP="00E30999">
      <w:pPr>
        <w:spacing w:line="276" w:lineRule="auto"/>
        <w:ind w:firstLine="0"/>
        <w:jc w:val="center"/>
        <w:rPr>
          <w:rFonts w:eastAsia="Garamond" w:cs="Garamond"/>
          <w:b/>
          <w:sz w:val="22"/>
          <w:szCs w:val="22"/>
        </w:rPr>
      </w:pPr>
    </w:p>
    <w:p w14:paraId="1F250A75" w14:textId="4A7F9D5E" w:rsidR="00CE2610" w:rsidRPr="00CE2610" w:rsidRDefault="00CE2610" w:rsidP="00E30999">
      <w:pPr>
        <w:spacing w:line="276" w:lineRule="auto"/>
        <w:ind w:firstLine="0"/>
        <w:jc w:val="center"/>
        <w:rPr>
          <w:rFonts w:eastAsia="Garamond" w:cs="Garamond"/>
          <w:b/>
          <w:sz w:val="22"/>
          <w:szCs w:val="22"/>
        </w:rPr>
      </w:pPr>
      <w:proofErr w:type="spellStart"/>
      <w:r w:rsidRPr="0011704D">
        <w:rPr>
          <w:rFonts w:eastAsia="Garamond" w:cs="Garamond"/>
          <w:b/>
          <w:sz w:val="22"/>
          <w:szCs w:val="22"/>
        </w:rPr>
        <w:t>Abstra</w:t>
      </w:r>
      <w:r>
        <w:rPr>
          <w:rFonts w:eastAsia="Garamond" w:cs="Garamond"/>
          <w:b/>
          <w:sz w:val="22"/>
          <w:szCs w:val="22"/>
        </w:rPr>
        <w:t>k</w:t>
      </w:r>
      <w:proofErr w:type="spellEnd"/>
    </w:p>
    <w:p w14:paraId="0785426F" w14:textId="15289F6C" w:rsidR="004858F6" w:rsidRPr="00B971E9" w:rsidRDefault="00603C58" w:rsidP="00E30999">
      <w:pPr>
        <w:spacing w:line="276" w:lineRule="auto"/>
        <w:ind w:firstLine="0"/>
        <w:rPr>
          <w:rFonts w:eastAsia="Garamond" w:cs="Garamond"/>
          <w:bCs/>
          <w:sz w:val="22"/>
          <w:szCs w:val="22"/>
        </w:rPr>
      </w:pPr>
      <w:proofErr w:type="spellStart"/>
      <w:r w:rsidRPr="00603C58">
        <w:rPr>
          <w:rFonts w:eastAsia="Garamond" w:cs="Garamond"/>
          <w:bCs/>
          <w:sz w:val="22"/>
          <w:szCs w:val="22"/>
        </w:rPr>
        <w:t>Perilaku</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pembelian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konsumen</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merupakan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tindakan</w:t>
      </w:r>
      <w:proofErr w:type="spellEnd"/>
      <w:r w:rsidRPr="00603C58">
        <w:rPr>
          <w:rFonts w:eastAsia="Garamond" w:cs="Garamond"/>
          <w:bCs/>
          <w:sz w:val="22"/>
          <w:szCs w:val="22"/>
        </w:rPr>
        <w:t xml:space="preserve"> yang </w:t>
      </w:r>
      <w:proofErr w:type="spellStart"/>
      <w:r w:rsidRPr="00603C58">
        <w:rPr>
          <w:rFonts w:eastAsia="Garamond" w:cs="Garamond"/>
          <w:bCs/>
          <w:sz w:val="22"/>
          <w:szCs w:val="22"/>
        </w:rPr>
        <w:t>langsung</w:t>
      </w:r>
      <w:proofErr w:type="spellEnd"/>
      <w:r w:rsidRPr="00603C58">
        <w:rPr>
          <w:rFonts w:eastAsia="Garamond" w:cs="Garamond"/>
          <w:bCs/>
          <w:sz w:val="22"/>
          <w:szCs w:val="22"/>
        </w:rPr>
        <w:t xml:space="preserve"> </w:t>
      </w:r>
      <w:proofErr w:type="spellStart"/>
      <w:r w:rsidRPr="00603C58">
        <w:rPr>
          <w:rFonts w:eastAsia="Garamond" w:cs="Garamond"/>
          <w:bCs/>
          <w:sz w:val="22"/>
          <w:szCs w:val="22"/>
        </w:rPr>
        <w:t>terlibat</w:t>
      </w:r>
      <w:proofErr w:type="spellEnd"/>
      <w:r w:rsidRPr="00603C58">
        <w:rPr>
          <w:rFonts w:eastAsia="Garamond" w:cs="Garamond"/>
          <w:bCs/>
          <w:sz w:val="22"/>
          <w:szCs w:val="22"/>
        </w:rPr>
        <w:t xml:space="preserve"> </w:t>
      </w:r>
      <w:proofErr w:type="spellStart"/>
      <w:r w:rsidRPr="00603C58">
        <w:rPr>
          <w:rFonts w:eastAsia="Garamond" w:cs="Garamond"/>
          <w:bCs/>
          <w:sz w:val="22"/>
          <w:szCs w:val="22"/>
        </w:rPr>
        <w:t>untuk</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mendapatkan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mengkonsumsi</w:t>
      </w:r>
      <w:proofErr w:type="spellEnd"/>
      <w:r w:rsidRPr="00603C58">
        <w:rPr>
          <w:rFonts w:eastAsia="Garamond" w:cs="Garamond"/>
          <w:bCs/>
          <w:sz w:val="22"/>
          <w:szCs w:val="22"/>
        </w:rPr>
        <w:t xml:space="preserve"> dan </w:t>
      </w:r>
      <w:proofErr w:type="spellStart"/>
      <w:r w:rsidRPr="00603C58">
        <w:rPr>
          <w:rFonts w:eastAsia="Garamond" w:cs="Garamond"/>
          <w:bCs/>
          <w:sz w:val="22"/>
          <w:szCs w:val="22"/>
        </w:rPr>
        <w:t>menghabiskan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produk</w:t>
      </w:r>
      <w:proofErr w:type="spellEnd"/>
      <w:r w:rsidRPr="00603C58">
        <w:rPr>
          <w:rFonts w:eastAsia="Garamond" w:cs="Garamond"/>
          <w:bCs/>
          <w:sz w:val="22"/>
          <w:szCs w:val="22"/>
        </w:rPr>
        <w:t xml:space="preserve"> dan </w:t>
      </w:r>
      <w:proofErr w:type="spellStart"/>
      <w:r w:rsidRPr="00603C58">
        <w:rPr>
          <w:rFonts w:eastAsia="Garamond" w:cs="Garamond"/>
          <w:bCs/>
          <w:sz w:val="22"/>
          <w:szCs w:val="22"/>
        </w:rPr>
        <w:t>jasa</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melalui</w:t>
      </w:r>
      <w:proofErr w:type="spellEnd"/>
      <w:r w:rsidRPr="00603C58">
        <w:rPr>
          <w:rFonts w:eastAsia="Garamond" w:cs="Garamond"/>
          <w:bCs/>
          <w:sz w:val="22"/>
          <w:szCs w:val="22"/>
        </w:rPr>
        <w:t xml:space="preserve"> </w:t>
      </w:r>
      <w:proofErr w:type="spellStart"/>
      <w:r w:rsidRPr="00603C58">
        <w:rPr>
          <w:rFonts w:eastAsia="Garamond" w:cs="Garamond"/>
          <w:bCs/>
          <w:sz w:val="22"/>
          <w:szCs w:val="22"/>
        </w:rPr>
        <w:t>berbagai</w:t>
      </w:r>
      <w:proofErr w:type="spellEnd"/>
      <w:r w:rsidRPr="00603C58">
        <w:rPr>
          <w:rFonts w:eastAsia="Garamond" w:cs="Garamond"/>
          <w:bCs/>
          <w:sz w:val="22"/>
          <w:szCs w:val="22"/>
        </w:rPr>
        <w:t xml:space="preserve"> media </w:t>
      </w:r>
      <w:proofErr w:type="spellStart"/>
      <w:r w:rsidRPr="00603C58">
        <w:rPr>
          <w:rFonts w:eastAsia="Garamond" w:cs="Garamond"/>
          <w:bCs/>
          <w:sz w:val="22"/>
          <w:szCs w:val="22"/>
        </w:rPr>
        <w:t>termasuk</w:t>
      </w:r>
      <w:proofErr w:type="spellEnd"/>
      <w:r w:rsidRPr="00603C58">
        <w:rPr>
          <w:rFonts w:eastAsia="Garamond" w:cs="Garamond"/>
          <w:bCs/>
          <w:sz w:val="22"/>
          <w:szCs w:val="22"/>
        </w:rPr>
        <w:t xml:space="preserve"> media social online.  </w:t>
      </w:r>
      <w:proofErr w:type="spellStart"/>
      <w:r w:rsidRPr="00603C58">
        <w:rPr>
          <w:rFonts w:eastAsia="Garamond" w:cs="Garamond"/>
          <w:bCs/>
          <w:sz w:val="22"/>
          <w:szCs w:val="22"/>
        </w:rPr>
        <w:t>Penggunaan</w:t>
      </w:r>
      <w:proofErr w:type="spellEnd"/>
      <w:r w:rsidRPr="00603C58">
        <w:rPr>
          <w:rFonts w:eastAsia="Garamond" w:cs="Garamond"/>
          <w:bCs/>
          <w:sz w:val="22"/>
          <w:szCs w:val="22"/>
        </w:rPr>
        <w:t xml:space="preserve"> Social media marketing </w:t>
      </w:r>
      <w:proofErr w:type="spellStart"/>
      <w:r w:rsidRPr="00603C58">
        <w:rPr>
          <w:rFonts w:eastAsia="Garamond" w:cs="Garamond"/>
          <w:bCs/>
          <w:sz w:val="22"/>
          <w:szCs w:val="22"/>
        </w:rPr>
        <w:t>digambarkan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sebagai</w:t>
      </w:r>
      <w:proofErr w:type="spellEnd"/>
      <w:r w:rsidRPr="00603C58">
        <w:rPr>
          <w:rFonts w:eastAsia="Garamond" w:cs="Garamond"/>
          <w:bCs/>
          <w:sz w:val="22"/>
          <w:szCs w:val="22"/>
        </w:rPr>
        <w:t xml:space="preserve"> </w:t>
      </w:r>
      <w:proofErr w:type="spellStart"/>
      <w:r w:rsidRPr="00603C58">
        <w:rPr>
          <w:rFonts w:eastAsia="Garamond" w:cs="Garamond"/>
          <w:bCs/>
          <w:sz w:val="22"/>
          <w:szCs w:val="22"/>
        </w:rPr>
        <w:t>aplikasi</w:t>
      </w:r>
      <w:proofErr w:type="spellEnd"/>
      <w:r w:rsidRPr="00603C58">
        <w:rPr>
          <w:rFonts w:eastAsia="Garamond" w:cs="Garamond"/>
          <w:bCs/>
          <w:sz w:val="22"/>
          <w:szCs w:val="22"/>
        </w:rPr>
        <w:t xml:space="preserve">, platform, </w:t>
      </w:r>
      <w:proofErr w:type="spellStart"/>
      <w:r w:rsidRPr="00603C58">
        <w:rPr>
          <w:rFonts w:eastAsia="Garamond" w:cs="Garamond"/>
          <w:bCs/>
          <w:sz w:val="22"/>
          <w:szCs w:val="22"/>
        </w:rPr>
        <w:t>atau</w:t>
      </w:r>
      <w:proofErr w:type="spellEnd"/>
      <w:r w:rsidRPr="00603C58">
        <w:rPr>
          <w:rFonts w:eastAsia="Garamond" w:cs="Garamond"/>
          <w:bCs/>
          <w:sz w:val="22"/>
          <w:szCs w:val="22"/>
        </w:rPr>
        <w:t xml:space="preserve"> media yang </w:t>
      </w:r>
      <w:proofErr w:type="spellStart"/>
      <w:r w:rsidRPr="00603C58">
        <w:rPr>
          <w:rFonts w:eastAsia="Garamond" w:cs="Garamond"/>
          <w:bCs/>
          <w:sz w:val="22"/>
          <w:szCs w:val="22"/>
        </w:rPr>
        <w:t>dapat</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memfasilitasi</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komunikasi</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kolaborasi</w:t>
      </w:r>
      <w:proofErr w:type="spellEnd"/>
      <w:r w:rsidRPr="00603C58">
        <w:rPr>
          <w:rFonts w:eastAsia="Garamond" w:cs="Garamond"/>
          <w:bCs/>
          <w:sz w:val="22"/>
          <w:szCs w:val="22"/>
        </w:rPr>
        <w:t xml:space="preserve">, </w:t>
      </w:r>
      <w:proofErr w:type="spellStart"/>
      <w:r w:rsidRPr="00603C58">
        <w:rPr>
          <w:rFonts w:eastAsia="Garamond" w:cs="Garamond"/>
          <w:bCs/>
          <w:sz w:val="22"/>
          <w:szCs w:val="22"/>
        </w:rPr>
        <w:t>atau</w:t>
      </w:r>
      <w:proofErr w:type="spellEnd"/>
      <w:r w:rsidRPr="00603C58">
        <w:rPr>
          <w:rFonts w:eastAsia="Garamond" w:cs="Garamond"/>
          <w:bCs/>
          <w:sz w:val="22"/>
          <w:szCs w:val="22"/>
        </w:rPr>
        <w:t xml:space="preserve"> </w:t>
      </w:r>
      <w:proofErr w:type="spellStart"/>
      <w:r w:rsidRPr="00603C58">
        <w:rPr>
          <w:rFonts w:eastAsia="Garamond" w:cs="Garamond"/>
          <w:bCs/>
          <w:sz w:val="22"/>
          <w:szCs w:val="22"/>
        </w:rPr>
        <w:t>berbagi</w:t>
      </w:r>
      <w:proofErr w:type="spellEnd"/>
      <w:r w:rsidRPr="00603C58">
        <w:rPr>
          <w:rFonts w:eastAsia="Garamond" w:cs="Garamond"/>
          <w:bCs/>
          <w:sz w:val="22"/>
          <w:szCs w:val="22"/>
        </w:rPr>
        <w:t xml:space="preserve"> </w:t>
      </w:r>
      <w:proofErr w:type="spellStart"/>
      <w:r w:rsidRPr="00603C58">
        <w:rPr>
          <w:rFonts w:eastAsia="Garamond" w:cs="Garamond"/>
          <w:bCs/>
          <w:sz w:val="22"/>
          <w:szCs w:val="22"/>
        </w:rPr>
        <w:t>informasi</w:t>
      </w:r>
      <w:proofErr w:type="spellEnd"/>
      <w:r w:rsidRPr="00603C58">
        <w:rPr>
          <w:rFonts w:eastAsia="Garamond" w:cs="Garamond"/>
          <w:bCs/>
          <w:sz w:val="22"/>
          <w:szCs w:val="22"/>
        </w:rPr>
        <w:t xml:space="preserve"> di </w:t>
      </w:r>
      <w:proofErr w:type="spellStart"/>
      <w:r w:rsidRPr="00603C58">
        <w:rPr>
          <w:rFonts w:eastAsia="Garamond" w:cs="Garamond"/>
          <w:bCs/>
          <w:sz w:val="22"/>
          <w:szCs w:val="22"/>
        </w:rPr>
        <w:t>antara</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pengguna</w:t>
      </w:r>
      <w:proofErr w:type="spellEnd"/>
      <w:r w:rsidRPr="00603C58">
        <w:rPr>
          <w:rFonts w:eastAsia="Garamond" w:cs="Garamond"/>
          <w:bCs/>
          <w:sz w:val="22"/>
          <w:szCs w:val="22"/>
        </w:rPr>
        <w:t xml:space="preserve"> </w:t>
      </w:r>
      <w:proofErr w:type="spellStart"/>
      <w:r w:rsidRPr="00603C58">
        <w:rPr>
          <w:rFonts w:eastAsia="Garamond" w:cs="Garamond"/>
          <w:bCs/>
          <w:sz w:val="22"/>
          <w:szCs w:val="22"/>
        </w:rPr>
        <w:t>secara</w:t>
      </w:r>
      <w:proofErr w:type="spellEnd"/>
      <w:r w:rsidRPr="00603C58">
        <w:rPr>
          <w:rFonts w:eastAsia="Garamond" w:cs="Garamond"/>
          <w:bCs/>
          <w:sz w:val="22"/>
          <w:szCs w:val="22"/>
        </w:rPr>
        <w:t xml:space="preserve"> </w:t>
      </w:r>
      <w:proofErr w:type="spellStart"/>
      <w:r w:rsidRPr="00603C58">
        <w:rPr>
          <w:rFonts w:eastAsia="Garamond" w:cs="Garamond"/>
          <w:bCs/>
          <w:sz w:val="22"/>
          <w:szCs w:val="22"/>
        </w:rPr>
        <w:t>umum</w:t>
      </w:r>
      <w:proofErr w:type="spellEnd"/>
      <w:r w:rsidRPr="00603C58">
        <w:rPr>
          <w:rFonts w:eastAsia="Garamond" w:cs="Garamond"/>
          <w:bCs/>
          <w:sz w:val="22"/>
          <w:szCs w:val="22"/>
        </w:rPr>
        <w:t xml:space="preserve"> dan </w:t>
      </w:r>
      <w:proofErr w:type="spellStart"/>
      <w:r w:rsidRPr="00603C58">
        <w:rPr>
          <w:rFonts w:eastAsia="Garamond" w:cs="Garamond"/>
          <w:bCs/>
          <w:sz w:val="22"/>
          <w:szCs w:val="22"/>
        </w:rPr>
        <w:t>penjualan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langsung</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perolehan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pelanggan</w:t>
      </w:r>
      <w:proofErr w:type="spellEnd"/>
      <w:r w:rsidRPr="00603C58">
        <w:rPr>
          <w:rFonts w:eastAsia="Garamond" w:cs="Garamond"/>
          <w:bCs/>
          <w:sz w:val="22"/>
          <w:szCs w:val="22"/>
        </w:rPr>
        <w:t xml:space="preserve">, dan </w:t>
      </w:r>
      <w:proofErr w:type="spellStart"/>
      <w:r w:rsidRPr="00603C58">
        <w:rPr>
          <w:rFonts w:eastAsia="Garamond" w:cs="Garamond"/>
          <w:bCs/>
          <w:sz w:val="22"/>
          <w:szCs w:val="22"/>
        </w:rPr>
        <w:t>mempertahankan</w:t>
      </w:r>
      <w:proofErr w:type="spellEnd"/>
      <w:r w:rsidRPr="00603C58">
        <w:rPr>
          <w:rFonts w:eastAsia="Garamond" w:cs="Garamond"/>
          <w:bCs/>
          <w:sz w:val="22"/>
          <w:szCs w:val="22"/>
        </w:rPr>
        <w:t xml:space="preserve"> </w:t>
      </w:r>
      <w:proofErr w:type="spellStart"/>
      <w:proofErr w:type="gramStart"/>
      <w:r w:rsidRPr="00603C58">
        <w:rPr>
          <w:rFonts w:eastAsia="Garamond" w:cs="Garamond"/>
          <w:bCs/>
          <w:sz w:val="22"/>
          <w:szCs w:val="22"/>
        </w:rPr>
        <w:t>pelanggan.Tujuan</w:t>
      </w:r>
      <w:proofErr w:type="spellEnd"/>
      <w:proofErr w:type="gramEnd"/>
      <w:r w:rsidRPr="00603C58">
        <w:rPr>
          <w:rFonts w:eastAsia="Garamond" w:cs="Garamond"/>
          <w:bCs/>
          <w:sz w:val="22"/>
          <w:szCs w:val="22"/>
        </w:rPr>
        <w:t xml:space="preserve"> </w:t>
      </w:r>
      <w:proofErr w:type="spellStart"/>
      <w:r w:rsidRPr="00603C58">
        <w:rPr>
          <w:rFonts w:eastAsia="Garamond" w:cs="Garamond"/>
          <w:bCs/>
          <w:sz w:val="22"/>
          <w:szCs w:val="22"/>
        </w:rPr>
        <w:t>kegiatan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adalah</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membantu</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pemilik</w:t>
      </w:r>
      <w:proofErr w:type="spellEnd"/>
      <w:r w:rsidRPr="00603C58">
        <w:rPr>
          <w:rFonts w:eastAsia="Garamond" w:cs="Garamond"/>
          <w:bCs/>
          <w:sz w:val="22"/>
          <w:szCs w:val="22"/>
        </w:rPr>
        <w:t xml:space="preserve"> </w:t>
      </w:r>
      <w:proofErr w:type="spellStart"/>
      <w:r w:rsidRPr="00603C58">
        <w:rPr>
          <w:rFonts w:eastAsia="Garamond" w:cs="Garamond"/>
          <w:bCs/>
          <w:sz w:val="22"/>
          <w:szCs w:val="22"/>
        </w:rPr>
        <w:t>usaha</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memiliki</w:t>
      </w:r>
      <w:proofErr w:type="spellEnd"/>
      <w:r w:rsidRPr="00603C58">
        <w:rPr>
          <w:rFonts w:eastAsia="Garamond" w:cs="Garamond"/>
          <w:bCs/>
          <w:sz w:val="22"/>
          <w:szCs w:val="22"/>
        </w:rPr>
        <w:t xml:space="preserve"> </w:t>
      </w:r>
      <w:proofErr w:type="spellStart"/>
      <w:r w:rsidRPr="00603C58">
        <w:rPr>
          <w:rFonts w:eastAsia="Garamond" w:cs="Garamond"/>
          <w:bCs/>
          <w:sz w:val="22"/>
          <w:szCs w:val="22"/>
        </w:rPr>
        <w:t>bekal</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pengetahuan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tentang</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pentingnya</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memahami</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perilaku</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pembelian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konsumen</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melalui</w:t>
      </w:r>
      <w:proofErr w:type="spellEnd"/>
      <w:r w:rsidRPr="00603C58">
        <w:rPr>
          <w:rFonts w:eastAsia="Garamond" w:cs="Garamond"/>
          <w:bCs/>
          <w:sz w:val="22"/>
          <w:szCs w:val="22"/>
        </w:rPr>
        <w:t xml:space="preserve"> media social. Mitra yang </w:t>
      </w:r>
      <w:proofErr w:type="spellStart"/>
      <w:r w:rsidRPr="00603C58">
        <w:rPr>
          <w:rFonts w:eastAsia="Garamond" w:cs="Garamond"/>
          <w:bCs/>
          <w:sz w:val="22"/>
          <w:szCs w:val="22"/>
        </w:rPr>
        <w:t>menjadi</w:t>
      </w:r>
      <w:proofErr w:type="spellEnd"/>
      <w:r w:rsidRPr="00603C58">
        <w:rPr>
          <w:rFonts w:eastAsia="Garamond" w:cs="Garamond"/>
          <w:bCs/>
          <w:sz w:val="22"/>
          <w:szCs w:val="22"/>
        </w:rPr>
        <w:t xml:space="preserve"> </w:t>
      </w:r>
      <w:proofErr w:type="spellStart"/>
      <w:r w:rsidRPr="00603C58">
        <w:rPr>
          <w:rFonts w:eastAsia="Garamond" w:cs="Garamond"/>
          <w:bCs/>
          <w:sz w:val="22"/>
          <w:szCs w:val="22"/>
        </w:rPr>
        <w:t>tempat</w:t>
      </w:r>
      <w:proofErr w:type="spellEnd"/>
      <w:r w:rsidRPr="00603C58">
        <w:rPr>
          <w:rFonts w:eastAsia="Garamond" w:cs="Garamond"/>
          <w:bCs/>
          <w:sz w:val="22"/>
          <w:szCs w:val="22"/>
        </w:rPr>
        <w:t xml:space="preserve"> </w:t>
      </w:r>
      <w:proofErr w:type="spellStart"/>
      <w:r w:rsidRPr="00603C58">
        <w:rPr>
          <w:rFonts w:eastAsia="Garamond" w:cs="Garamond"/>
          <w:bCs/>
          <w:sz w:val="22"/>
          <w:szCs w:val="22"/>
        </w:rPr>
        <w:t>kegiatan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adalah</w:t>
      </w:r>
      <w:proofErr w:type="spellEnd"/>
      <w:r w:rsidRPr="00603C58">
        <w:rPr>
          <w:rFonts w:eastAsia="Garamond" w:cs="Garamond"/>
          <w:bCs/>
          <w:sz w:val="22"/>
          <w:szCs w:val="22"/>
        </w:rPr>
        <w:t xml:space="preserve"> </w:t>
      </w:r>
      <w:proofErr w:type="spellStart"/>
      <w:r w:rsidRPr="00603C58">
        <w:rPr>
          <w:rFonts w:eastAsia="Garamond" w:cs="Garamond"/>
          <w:bCs/>
          <w:sz w:val="22"/>
          <w:szCs w:val="22"/>
        </w:rPr>
        <w:t>usaha</w:t>
      </w:r>
      <w:proofErr w:type="spellEnd"/>
      <w:r w:rsidRPr="00603C58">
        <w:rPr>
          <w:rFonts w:eastAsia="Garamond" w:cs="Garamond"/>
          <w:bCs/>
          <w:sz w:val="22"/>
          <w:szCs w:val="22"/>
        </w:rPr>
        <w:t xml:space="preserve"> </w:t>
      </w:r>
      <w:proofErr w:type="spellStart"/>
      <w:r w:rsidRPr="00603C58">
        <w:rPr>
          <w:rFonts w:eastAsia="Garamond" w:cs="Garamond"/>
          <w:bCs/>
          <w:sz w:val="22"/>
          <w:szCs w:val="22"/>
        </w:rPr>
        <w:t>produk</w:t>
      </w:r>
      <w:proofErr w:type="spellEnd"/>
      <w:r w:rsidRPr="00603C58">
        <w:rPr>
          <w:rFonts w:eastAsia="Garamond" w:cs="Garamond"/>
          <w:bCs/>
          <w:sz w:val="22"/>
          <w:szCs w:val="22"/>
        </w:rPr>
        <w:t xml:space="preserve"> </w:t>
      </w:r>
      <w:proofErr w:type="spellStart"/>
      <w:r w:rsidRPr="00603C58">
        <w:rPr>
          <w:rFonts w:eastAsia="Garamond" w:cs="Garamond"/>
          <w:bCs/>
          <w:sz w:val="22"/>
          <w:szCs w:val="22"/>
        </w:rPr>
        <w:t>kreatif</w:t>
      </w:r>
      <w:proofErr w:type="spellEnd"/>
      <w:r w:rsidRPr="00603C58">
        <w:rPr>
          <w:rFonts w:eastAsia="Garamond" w:cs="Garamond"/>
          <w:bCs/>
          <w:sz w:val="22"/>
          <w:szCs w:val="22"/>
        </w:rPr>
        <w:t xml:space="preserve"> </w:t>
      </w:r>
      <w:proofErr w:type="spellStart"/>
      <w:r w:rsidRPr="00603C58">
        <w:rPr>
          <w:rFonts w:eastAsia="Garamond" w:cs="Garamond"/>
          <w:bCs/>
          <w:sz w:val="22"/>
          <w:szCs w:val="22"/>
        </w:rPr>
        <w:t>kerajinan</w:t>
      </w:r>
      <w:proofErr w:type="spellEnd"/>
      <w:r w:rsidRPr="00603C58">
        <w:rPr>
          <w:rFonts w:eastAsia="Garamond" w:cs="Garamond"/>
          <w:bCs/>
          <w:sz w:val="22"/>
          <w:szCs w:val="22"/>
        </w:rPr>
        <w:t xml:space="preserve"> mute yang </w:t>
      </w:r>
      <w:proofErr w:type="spellStart"/>
      <w:r w:rsidRPr="00603C58">
        <w:rPr>
          <w:rFonts w:eastAsia="Garamond" w:cs="Garamond"/>
          <w:bCs/>
          <w:sz w:val="22"/>
          <w:szCs w:val="22"/>
        </w:rPr>
        <w:t>berlokasi</w:t>
      </w:r>
      <w:proofErr w:type="spellEnd"/>
      <w:r w:rsidRPr="00603C58">
        <w:rPr>
          <w:rFonts w:eastAsia="Garamond" w:cs="Garamond"/>
          <w:bCs/>
          <w:sz w:val="22"/>
          <w:szCs w:val="22"/>
        </w:rPr>
        <w:t xml:space="preserve"> di </w:t>
      </w:r>
      <w:proofErr w:type="spellStart"/>
      <w:r w:rsidRPr="00603C58">
        <w:rPr>
          <w:rFonts w:eastAsia="Garamond" w:cs="Garamond"/>
          <w:bCs/>
          <w:sz w:val="22"/>
          <w:szCs w:val="22"/>
        </w:rPr>
        <w:t>Serang</w:t>
      </w:r>
      <w:proofErr w:type="spellEnd"/>
      <w:r w:rsidRPr="00603C58">
        <w:rPr>
          <w:rFonts w:eastAsia="Garamond" w:cs="Garamond"/>
          <w:bCs/>
          <w:sz w:val="22"/>
          <w:szCs w:val="22"/>
        </w:rPr>
        <w:t xml:space="preserve"> Banten. </w:t>
      </w:r>
      <w:proofErr w:type="spellStart"/>
      <w:r w:rsidRPr="00603C58">
        <w:rPr>
          <w:rFonts w:eastAsia="Garamond" w:cs="Garamond"/>
          <w:bCs/>
          <w:sz w:val="22"/>
          <w:szCs w:val="22"/>
        </w:rPr>
        <w:t>Berdasarkan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observasi</w:t>
      </w:r>
      <w:proofErr w:type="spellEnd"/>
      <w:r w:rsidRPr="00603C58">
        <w:rPr>
          <w:rFonts w:eastAsia="Garamond" w:cs="Garamond"/>
          <w:bCs/>
          <w:sz w:val="22"/>
          <w:szCs w:val="22"/>
        </w:rPr>
        <w:t xml:space="preserve"> </w:t>
      </w:r>
      <w:proofErr w:type="spellStart"/>
      <w:r w:rsidRPr="00603C58">
        <w:rPr>
          <w:rFonts w:eastAsia="Garamond" w:cs="Garamond"/>
          <w:bCs/>
          <w:sz w:val="22"/>
          <w:szCs w:val="22"/>
        </w:rPr>
        <w:t>awal</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melalui</w:t>
      </w:r>
      <w:proofErr w:type="spellEnd"/>
      <w:r w:rsidRPr="00603C58">
        <w:rPr>
          <w:rFonts w:eastAsia="Garamond" w:cs="Garamond"/>
          <w:bCs/>
          <w:sz w:val="22"/>
          <w:szCs w:val="22"/>
        </w:rPr>
        <w:t xml:space="preserve"> online </w:t>
      </w:r>
      <w:proofErr w:type="spellStart"/>
      <w:r w:rsidRPr="00603C58">
        <w:rPr>
          <w:rFonts w:eastAsia="Garamond" w:cs="Garamond"/>
          <w:bCs/>
          <w:sz w:val="22"/>
          <w:szCs w:val="22"/>
        </w:rPr>
        <w:t>dengan</w:t>
      </w:r>
      <w:proofErr w:type="spellEnd"/>
      <w:r w:rsidRPr="00603C58">
        <w:rPr>
          <w:rFonts w:eastAsia="Garamond" w:cs="Garamond"/>
          <w:bCs/>
          <w:sz w:val="22"/>
          <w:szCs w:val="22"/>
        </w:rPr>
        <w:t xml:space="preserve"> zoom meeting, </w:t>
      </w:r>
      <w:proofErr w:type="spellStart"/>
      <w:r w:rsidRPr="00603C58">
        <w:rPr>
          <w:rFonts w:eastAsia="Garamond" w:cs="Garamond"/>
          <w:bCs/>
          <w:sz w:val="22"/>
          <w:szCs w:val="22"/>
        </w:rPr>
        <w:t>mitra</w:t>
      </w:r>
      <w:proofErr w:type="spellEnd"/>
      <w:r w:rsidRPr="00603C58">
        <w:rPr>
          <w:rFonts w:eastAsia="Garamond" w:cs="Garamond"/>
          <w:bCs/>
          <w:sz w:val="22"/>
          <w:szCs w:val="22"/>
        </w:rPr>
        <w:t xml:space="preserve"> </w:t>
      </w:r>
      <w:proofErr w:type="spellStart"/>
      <w:r w:rsidRPr="00603C58">
        <w:rPr>
          <w:rFonts w:eastAsia="Garamond" w:cs="Garamond"/>
          <w:bCs/>
          <w:sz w:val="22"/>
          <w:szCs w:val="22"/>
        </w:rPr>
        <w:t>belum</w:t>
      </w:r>
      <w:proofErr w:type="spellEnd"/>
      <w:r w:rsidRPr="00603C58">
        <w:rPr>
          <w:rFonts w:eastAsia="Garamond" w:cs="Garamond"/>
          <w:bCs/>
          <w:sz w:val="22"/>
          <w:szCs w:val="22"/>
        </w:rPr>
        <w:t xml:space="preserve"> </w:t>
      </w:r>
      <w:proofErr w:type="spellStart"/>
      <w:r w:rsidRPr="00603C58">
        <w:rPr>
          <w:rFonts w:eastAsia="Garamond" w:cs="Garamond"/>
          <w:bCs/>
          <w:sz w:val="22"/>
          <w:szCs w:val="22"/>
        </w:rPr>
        <w:t>memahami</w:t>
      </w:r>
      <w:proofErr w:type="spellEnd"/>
      <w:r w:rsidRPr="00603C58">
        <w:rPr>
          <w:rFonts w:eastAsia="Garamond" w:cs="Garamond"/>
          <w:bCs/>
          <w:sz w:val="22"/>
          <w:szCs w:val="22"/>
        </w:rPr>
        <w:t xml:space="preserve"> </w:t>
      </w:r>
      <w:proofErr w:type="spellStart"/>
      <w:r w:rsidRPr="00603C58">
        <w:rPr>
          <w:rFonts w:eastAsia="Garamond" w:cs="Garamond"/>
          <w:bCs/>
          <w:sz w:val="22"/>
          <w:szCs w:val="22"/>
        </w:rPr>
        <w:t>tentang</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perilaku</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konsumen</w:t>
      </w:r>
      <w:proofErr w:type="spellEnd"/>
      <w:r w:rsidRPr="00603C58">
        <w:rPr>
          <w:rFonts w:eastAsia="Garamond" w:cs="Garamond"/>
          <w:bCs/>
          <w:sz w:val="22"/>
          <w:szCs w:val="22"/>
        </w:rPr>
        <w:t xml:space="preserve"> social media, </w:t>
      </w:r>
      <w:proofErr w:type="spellStart"/>
      <w:r w:rsidRPr="00603C58">
        <w:rPr>
          <w:rFonts w:eastAsia="Garamond" w:cs="Garamond"/>
          <w:bCs/>
          <w:sz w:val="22"/>
          <w:szCs w:val="22"/>
        </w:rPr>
        <w:t>sebagai</w:t>
      </w:r>
      <w:proofErr w:type="spellEnd"/>
      <w:r w:rsidRPr="00603C58">
        <w:rPr>
          <w:rFonts w:eastAsia="Garamond" w:cs="Garamond"/>
          <w:bCs/>
          <w:sz w:val="22"/>
          <w:szCs w:val="22"/>
        </w:rPr>
        <w:t xml:space="preserve"> media yang </w:t>
      </w:r>
      <w:proofErr w:type="spellStart"/>
      <w:r w:rsidRPr="00603C58">
        <w:rPr>
          <w:rFonts w:eastAsia="Garamond" w:cs="Garamond"/>
          <w:bCs/>
          <w:sz w:val="22"/>
          <w:szCs w:val="22"/>
        </w:rPr>
        <w:t>merupakan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komunikasi</w:t>
      </w:r>
      <w:proofErr w:type="spellEnd"/>
      <w:r w:rsidRPr="00603C58">
        <w:rPr>
          <w:rFonts w:eastAsia="Garamond" w:cs="Garamond"/>
          <w:bCs/>
          <w:sz w:val="22"/>
          <w:szCs w:val="22"/>
        </w:rPr>
        <w:t xml:space="preserve"> </w:t>
      </w:r>
      <w:proofErr w:type="spellStart"/>
      <w:r w:rsidRPr="00603C58">
        <w:rPr>
          <w:rFonts w:eastAsia="Garamond" w:cs="Garamond"/>
          <w:bCs/>
          <w:sz w:val="22"/>
          <w:szCs w:val="22"/>
        </w:rPr>
        <w:t>produk</w:t>
      </w:r>
      <w:proofErr w:type="spellEnd"/>
      <w:r w:rsidRPr="00603C58">
        <w:rPr>
          <w:rFonts w:eastAsia="Garamond" w:cs="Garamond"/>
          <w:bCs/>
          <w:sz w:val="22"/>
          <w:szCs w:val="22"/>
        </w:rPr>
        <w:t xml:space="preserve"> </w:t>
      </w:r>
      <w:proofErr w:type="spellStart"/>
      <w:r w:rsidRPr="00603C58">
        <w:rPr>
          <w:rFonts w:eastAsia="Garamond" w:cs="Garamond"/>
          <w:bCs/>
          <w:sz w:val="22"/>
          <w:szCs w:val="22"/>
        </w:rPr>
        <w:t>mitra</w:t>
      </w:r>
      <w:proofErr w:type="spellEnd"/>
      <w:r w:rsidRPr="00603C58">
        <w:rPr>
          <w:rFonts w:eastAsia="Garamond" w:cs="Garamond"/>
          <w:bCs/>
          <w:sz w:val="22"/>
          <w:szCs w:val="22"/>
        </w:rPr>
        <w:t xml:space="preserve"> </w:t>
      </w:r>
      <w:proofErr w:type="spellStart"/>
      <w:r w:rsidRPr="00603C58">
        <w:rPr>
          <w:rFonts w:eastAsia="Garamond" w:cs="Garamond"/>
          <w:bCs/>
          <w:sz w:val="22"/>
          <w:szCs w:val="22"/>
        </w:rPr>
        <w:t>ke</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konsumen</w:t>
      </w:r>
      <w:proofErr w:type="spellEnd"/>
      <w:r w:rsidRPr="00603C58">
        <w:rPr>
          <w:rFonts w:eastAsia="Garamond" w:cs="Garamond"/>
          <w:bCs/>
          <w:sz w:val="22"/>
          <w:szCs w:val="22"/>
        </w:rPr>
        <w:t xml:space="preserve"> </w:t>
      </w:r>
      <w:proofErr w:type="spellStart"/>
      <w:r w:rsidRPr="00603C58">
        <w:rPr>
          <w:rFonts w:eastAsia="Garamond" w:cs="Garamond"/>
          <w:bCs/>
          <w:sz w:val="22"/>
          <w:szCs w:val="22"/>
        </w:rPr>
        <w:t>tanpa</w:t>
      </w:r>
      <w:proofErr w:type="spellEnd"/>
      <w:r w:rsidRPr="00603C58">
        <w:rPr>
          <w:rFonts w:eastAsia="Garamond" w:cs="Garamond"/>
          <w:bCs/>
          <w:sz w:val="22"/>
          <w:szCs w:val="22"/>
        </w:rPr>
        <w:t xml:space="preserve"> </w:t>
      </w:r>
      <w:proofErr w:type="spellStart"/>
      <w:r w:rsidRPr="00603C58">
        <w:rPr>
          <w:rFonts w:eastAsia="Garamond" w:cs="Garamond"/>
          <w:bCs/>
          <w:sz w:val="22"/>
          <w:szCs w:val="22"/>
        </w:rPr>
        <w:t>biaya</w:t>
      </w:r>
      <w:proofErr w:type="spellEnd"/>
      <w:r w:rsidRPr="00603C58">
        <w:rPr>
          <w:rFonts w:eastAsia="Garamond" w:cs="Garamond"/>
          <w:bCs/>
          <w:sz w:val="22"/>
          <w:szCs w:val="22"/>
        </w:rPr>
        <w:t xml:space="preserve"> yang </w:t>
      </w:r>
      <w:proofErr w:type="spellStart"/>
      <w:r w:rsidRPr="00603C58">
        <w:rPr>
          <w:rFonts w:eastAsia="Garamond" w:cs="Garamond"/>
          <w:bCs/>
          <w:sz w:val="22"/>
          <w:szCs w:val="22"/>
        </w:rPr>
        <w:t>besar</w:t>
      </w:r>
      <w:proofErr w:type="spellEnd"/>
      <w:r w:rsidRPr="00603C58">
        <w:rPr>
          <w:rFonts w:eastAsia="Garamond" w:cs="Garamond"/>
          <w:bCs/>
          <w:sz w:val="22"/>
          <w:szCs w:val="22"/>
        </w:rPr>
        <w:t xml:space="preserve">. Metode yang </w:t>
      </w:r>
      <w:proofErr w:type="spellStart"/>
      <w:r w:rsidRPr="00603C58">
        <w:rPr>
          <w:rFonts w:eastAsia="Garamond" w:cs="Garamond"/>
          <w:bCs/>
          <w:sz w:val="22"/>
          <w:szCs w:val="22"/>
        </w:rPr>
        <w:t>ditawarkan</w:t>
      </w:r>
      <w:proofErr w:type="spellEnd"/>
      <w:r w:rsidRPr="00603C58">
        <w:rPr>
          <w:rFonts w:eastAsia="Garamond" w:cs="Garamond"/>
          <w:bCs/>
          <w:sz w:val="22"/>
          <w:szCs w:val="22"/>
        </w:rPr>
        <w:t xml:space="preserve"> pada </w:t>
      </w:r>
      <w:proofErr w:type="spellStart"/>
      <w:r w:rsidRPr="00603C58">
        <w:rPr>
          <w:rFonts w:eastAsia="Garamond" w:cs="Garamond"/>
          <w:bCs/>
          <w:sz w:val="22"/>
          <w:szCs w:val="22"/>
        </w:rPr>
        <w:t>kegiatan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adalah</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pelatihan</w:t>
      </w:r>
      <w:proofErr w:type="spellEnd"/>
      <w:r w:rsidRPr="00603C58">
        <w:rPr>
          <w:rFonts w:eastAsia="Garamond" w:cs="Garamond"/>
          <w:bCs/>
          <w:sz w:val="22"/>
          <w:szCs w:val="22"/>
        </w:rPr>
        <w:t>/</w:t>
      </w:r>
      <w:proofErr w:type="spellStart"/>
      <w:r w:rsidRPr="00603C58">
        <w:rPr>
          <w:rFonts w:eastAsia="Garamond" w:cs="Garamond"/>
          <w:bCs/>
          <w:sz w:val="22"/>
          <w:szCs w:val="22"/>
        </w:rPr>
        <w:t>sosialisasi</w:t>
      </w:r>
      <w:proofErr w:type="spellEnd"/>
      <w:r w:rsidRPr="00603C58">
        <w:rPr>
          <w:rFonts w:eastAsia="Garamond" w:cs="Garamond"/>
          <w:bCs/>
          <w:sz w:val="22"/>
          <w:szCs w:val="22"/>
        </w:rPr>
        <w:t xml:space="preserve"> </w:t>
      </w:r>
      <w:proofErr w:type="spellStart"/>
      <w:r w:rsidRPr="00603C58">
        <w:rPr>
          <w:rFonts w:eastAsia="Garamond" w:cs="Garamond"/>
          <w:bCs/>
          <w:sz w:val="22"/>
          <w:szCs w:val="22"/>
        </w:rPr>
        <w:t>tentang</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pemahaman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dasar</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perilaku</w:t>
      </w:r>
      <w:proofErr w:type="spellEnd"/>
      <w:r w:rsidRPr="00603C58">
        <w:rPr>
          <w:rFonts w:eastAsia="Garamond" w:cs="Garamond"/>
          <w:bCs/>
          <w:sz w:val="22"/>
          <w:szCs w:val="22"/>
        </w:rPr>
        <w:t xml:space="preserve"> </w:t>
      </w:r>
      <w:proofErr w:type="spellStart"/>
      <w:r w:rsidRPr="00603C58">
        <w:rPr>
          <w:rFonts w:eastAsia="Garamond" w:cs="Garamond"/>
          <w:bCs/>
          <w:sz w:val="22"/>
          <w:szCs w:val="22"/>
        </w:rPr>
        <w:t>kosumen</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pemasaran</w:t>
      </w:r>
      <w:proofErr w:type="spellEnd"/>
      <w:r w:rsidRPr="00603C58">
        <w:rPr>
          <w:rFonts w:eastAsia="Garamond" w:cs="Garamond"/>
          <w:bCs/>
          <w:sz w:val="22"/>
          <w:szCs w:val="22"/>
        </w:rPr>
        <w:t xml:space="preserve"> dan </w:t>
      </w:r>
      <w:proofErr w:type="spellStart"/>
      <w:r w:rsidRPr="00603C58">
        <w:rPr>
          <w:rFonts w:eastAsia="Garamond" w:cs="Garamond"/>
          <w:bCs/>
          <w:sz w:val="22"/>
          <w:szCs w:val="22"/>
        </w:rPr>
        <w:t>penggunaan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pemasaran</w:t>
      </w:r>
      <w:proofErr w:type="spellEnd"/>
      <w:r w:rsidRPr="00603C58">
        <w:rPr>
          <w:rFonts w:eastAsia="Garamond" w:cs="Garamond"/>
          <w:bCs/>
          <w:sz w:val="22"/>
          <w:szCs w:val="22"/>
        </w:rPr>
        <w:t xml:space="preserve"> social media. </w:t>
      </w:r>
      <w:proofErr w:type="spellStart"/>
      <w:r w:rsidRPr="00603C58">
        <w:rPr>
          <w:rFonts w:eastAsia="Garamond" w:cs="Garamond"/>
          <w:bCs/>
          <w:sz w:val="22"/>
          <w:szCs w:val="22"/>
        </w:rPr>
        <w:t>Luaran</w:t>
      </w:r>
      <w:proofErr w:type="spellEnd"/>
      <w:r w:rsidRPr="00603C58">
        <w:rPr>
          <w:rFonts w:eastAsia="Garamond" w:cs="Garamond"/>
          <w:bCs/>
          <w:sz w:val="22"/>
          <w:szCs w:val="22"/>
        </w:rPr>
        <w:t xml:space="preserve"> </w:t>
      </w:r>
      <w:proofErr w:type="spellStart"/>
      <w:r w:rsidRPr="00603C58">
        <w:rPr>
          <w:rFonts w:eastAsia="Garamond" w:cs="Garamond"/>
          <w:bCs/>
          <w:sz w:val="22"/>
          <w:szCs w:val="22"/>
        </w:rPr>
        <w:t>hasil</w:t>
      </w:r>
      <w:proofErr w:type="spellEnd"/>
      <w:r w:rsidRPr="00603C58">
        <w:rPr>
          <w:rFonts w:eastAsia="Garamond" w:cs="Garamond"/>
          <w:bCs/>
          <w:sz w:val="22"/>
          <w:szCs w:val="22"/>
        </w:rPr>
        <w:t xml:space="preserve"> </w:t>
      </w:r>
      <w:proofErr w:type="spellStart"/>
      <w:r w:rsidRPr="00603C58">
        <w:rPr>
          <w:rFonts w:eastAsia="Garamond" w:cs="Garamond"/>
          <w:bCs/>
          <w:sz w:val="22"/>
          <w:szCs w:val="22"/>
        </w:rPr>
        <w:t>kegiatan</w:t>
      </w:r>
      <w:proofErr w:type="spellEnd"/>
      <w:r w:rsidRPr="00603C58">
        <w:rPr>
          <w:rFonts w:eastAsia="Garamond" w:cs="Garamond"/>
          <w:bCs/>
          <w:sz w:val="22"/>
          <w:szCs w:val="22"/>
        </w:rPr>
        <w:t xml:space="preserve"> PKM </w:t>
      </w:r>
      <w:proofErr w:type="spellStart"/>
      <w:r w:rsidRPr="00603C58">
        <w:rPr>
          <w:rFonts w:eastAsia="Garamond" w:cs="Garamond"/>
          <w:bCs/>
          <w:sz w:val="22"/>
          <w:szCs w:val="22"/>
        </w:rPr>
        <w:t>berupa</w:t>
      </w:r>
      <w:proofErr w:type="spellEnd"/>
      <w:r w:rsidRPr="00603C58">
        <w:rPr>
          <w:rFonts w:eastAsia="Garamond" w:cs="Garamond"/>
          <w:bCs/>
          <w:sz w:val="22"/>
          <w:szCs w:val="22"/>
        </w:rPr>
        <w:t xml:space="preserve"> </w:t>
      </w:r>
      <w:proofErr w:type="spellStart"/>
      <w:r w:rsidRPr="00603C58">
        <w:rPr>
          <w:rFonts w:eastAsia="Garamond" w:cs="Garamond"/>
          <w:bCs/>
          <w:sz w:val="22"/>
          <w:szCs w:val="22"/>
        </w:rPr>
        <w:t>publikasi</w:t>
      </w:r>
      <w:proofErr w:type="spellEnd"/>
      <w:r w:rsidRPr="00603C58">
        <w:rPr>
          <w:rFonts w:eastAsia="Garamond" w:cs="Garamond"/>
          <w:bCs/>
          <w:sz w:val="22"/>
          <w:szCs w:val="22"/>
        </w:rPr>
        <w:t xml:space="preserve"> </w:t>
      </w:r>
      <w:proofErr w:type="spellStart"/>
      <w:r w:rsidRPr="00603C58">
        <w:rPr>
          <w:rFonts w:eastAsia="Garamond" w:cs="Garamond"/>
          <w:bCs/>
          <w:sz w:val="22"/>
          <w:szCs w:val="22"/>
        </w:rPr>
        <w:t>ke</w:t>
      </w:r>
      <w:proofErr w:type="spellEnd"/>
      <w:r w:rsidRPr="00603C58">
        <w:rPr>
          <w:rFonts w:eastAsia="Garamond" w:cs="Garamond"/>
          <w:bCs/>
          <w:sz w:val="22"/>
          <w:szCs w:val="22"/>
        </w:rPr>
        <w:t xml:space="preserve"> </w:t>
      </w:r>
      <w:proofErr w:type="spellStart"/>
      <w:r w:rsidRPr="00603C58">
        <w:rPr>
          <w:rFonts w:eastAsia="Garamond" w:cs="Garamond"/>
          <w:bCs/>
          <w:sz w:val="22"/>
          <w:szCs w:val="22"/>
        </w:rPr>
        <w:t>jurnal</w:t>
      </w:r>
      <w:proofErr w:type="spellEnd"/>
      <w:r w:rsidRPr="00603C58">
        <w:rPr>
          <w:rFonts w:eastAsia="Garamond" w:cs="Garamond"/>
          <w:bCs/>
          <w:sz w:val="22"/>
          <w:szCs w:val="22"/>
        </w:rPr>
        <w:t xml:space="preserve"> dan HKI</w:t>
      </w:r>
      <w:r>
        <w:rPr>
          <w:rFonts w:eastAsia="Garamond" w:cs="Garamond"/>
          <w:bCs/>
          <w:sz w:val="22"/>
          <w:szCs w:val="22"/>
        </w:rPr>
        <w:t>.</w:t>
      </w:r>
    </w:p>
    <w:p w14:paraId="0000000E" w14:textId="77777777" w:rsidR="007745AB" w:rsidRPr="004858F6" w:rsidRDefault="007745AB" w:rsidP="00E30999">
      <w:pPr>
        <w:spacing w:line="276" w:lineRule="auto"/>
        <w:ind w:firstLine="0"/>
        <w:rPr>
          <w:rFonts w:eastAsia="Garamond" w:cs="Garamond"/>
          <w:b/>
          <w:sz w:val="22"/>
          <w:szCs w:val="22"/>
        </w:rPr>
      </w:pPr>
      <w:bookmarkStart w:id="6" w:name="_heading=h.87ii00pp5nd6" w:colFirst="0" w:colLast="0"/>
      <w:bookmarkStart w:id="7" w:name="_heading=h.502bepetol5p" w:colFirst="0" w:colLast="0"/>
      <w:bookmarkStart w:id="8" w:name="_heading=h.wuos23d4bnus" w:colFirst="0" w:colLast="0"/>
      <w:bookmarkEnd w:id="6"/>
      <w:bookmarkEnd w:id="7"/>
      <w:bookmarkEnd w:id="8"/>
    </w:p>
    <w:p w14:paraId="0000000F" w14:textId="4E9DB2F1" w:rsidR="007745AB" w:rsidRPr="00EF0289" w:rsidRDefault="004D553B" w:rsidP="00E30999">
      <w:pPr>
        <w:spacing w:line="276" w:lineRule="auto"/>
        <w:ind w:firstLine="0"/>
        <w:rPr>
          <w:rFonts w:eastAsia="Garamond" w:cs="Garamond"/>
          <w:b/>
          <w:sz w:val="22"/>
          <w:szCs w:val="22"/>
        </w:rPr>
      </w:pPr>
      <w:bookmarkStart w:id="9" w:name="_heading=h.yccmxs9rhnj4" w:colFirst="0" w:colLast="0"/>
      <w:bookmarkEnd w:id="9"/>
      <w:r w:rsidRPr="00EF0289">
        <w:rPr>
          <w:rFonts w:eastAsia="Garamond" w:cs="Garamond"/>
          <w:b/>
          <w:sz w:val="22"/>
          <w:szCs w:val="22"/>
        </w:rPr>
        <w:t>K</w:t>
      </w:r>
      <w:r w:rsidR="00CE2610" w:rsidRPr="00EF0289">
        <w:rPr>
          <w:rFonts w:eastAsia="Garamond" w:cs="Garamond"/>
          <w:b/>
          <w:sz w:val="22"/>
          <w:szCs w:val="22"/>
        </w:rPr>
        <w:t xml:space="preserve">ata </w:t>
      </w:r>
      <w:proofErr w:type="spellStart"/>
      <w:r w:rsidR="00CE2610" w:rsidRPr="00EF0289">
        <w:rPr>
          <w:rFonts w:eastAsia="Garamond" w:cs="Garamond"/>
          <w:b/>
          <w:sz w:val="22"/>
          <w:szCs w:val="22"/>
        </w:rPr>
        <w:t>kunci</w:t>
      </w:r>
      <w:proofErr w:type="spellEnd"/>
      <w:r w:rsidR="007944FD" w:rsidRPr="00EF0289">
        <w:rPr>
          <w:rFonts w:eastAsia="Garamond" w:cs="Garamond"/>
          <w:b/>
          <w:sz w:val="22"/>
          <w:szCs w:val="22"/>
        </w:rPr>
        <w:t>:</w:t>
      </w:r>
      <w:r w:rsidR="007944FD" w:rsidRPr="00EF0289">
        <w:rPr>
          <w:rFonts w:eastAsia="Garamond" w:cs="Garamond"/>
          <w:bCs/>
          <w:sz w:val="22"/>
          <w:szCs w:val="22"/>
        </w:rPr>
        <w:t xml:space="preserve"> </w:t>
      </w:r>
      <w:proofErr w:type="spellStart"/>
      <w:r w:rsidR="00603C58" w:rsidRPr="00603C58">
        <w:rPr>
          <w:rFonts w:eastAsia="Garamond" w:cs="Garamond"/>
          <w:bCs/>
          <w:sz w:val="22"/>
          <w:szCs w:val="22"/>
        </w:rPr>
        <w:t>Perilaku</w:t>
      </w:r>
      <w:proofErr w:type="spellEnd"/>
      <w:r w:rsidR="00603C58" w:rsidRPr="00603C58">
        <w:rPr>
          <w:rFonts w:eastAsia="Garamond" w:cs="Garamond"/>
          <w:bCs/>
          <w:sz w:val="22"/>
          <w:szCs w:val="22"/>
        </w:rPr>
        <w:t xml:space="preserve"> </w:t>
      </w:r>
      <w:proofErr w:type="spellStart"/>
      <w:r w:rsidR="00603C58" w:rsidRPr="00603C58">
        <w:rPr>
          <w:rFonts w:eastAsia="Garamond" w:cs="Garamond"/>
          <w:bCs/>
          <w:sz w:val="22"/>
          <w:szCs w:val="22"/>
        </w:rPr>
        <w:t>Konsumen</w:t>
      </w:r>
      <w:proofErr w:type="spellEnd"/>
      <w:r w:rsidR="00603C58" w:rsidRPr="00603C58">
        <w:rPr>
          <w:rFonts w:eastAsia="Garamond" w:cs="Garamond"/>
          <w:bCs/>
          <w:sz w:val="22"/>
          <w:szCs w:val="22"/>
        </w:rPr>
        <w:t xml:space="preserve">, </w:t>
      </w:r>
      <w:proofErr w:type="spellStart"/>
      <w:r w:rsidR="00603C58" w:rsidRPr="00603C58">
        <w:rPr>
          <w:rFonts w:eastAsia="Garamond" w:cs="Garamond"/>
          <w:bCs/>
          <w:sz w:val="22"/>
          <w:szCs w:val="22"/>
        </w:rPr>
        <w:t>Pemasaran</w:t>
      </w:r>
      <w:proofErr w:type="spellEnd"/>
      <w:r w:rsidR="00603C58" w:rsidRPr="00603C58">
        <w:rPr>
          <w:rFonts w:eastAsia="Garamond" w:cs="Garamond"/>
          <w:bCs/>
          <w:sz w:val="22"/>
          <w:szCs w:val="22"/>
        </w:rPr>
        <w:t>, Social Media</w:t>
      </w:r>
      <w:r w:rsidR="00603C58" w:rsidRPr="00603C58">
        <w:rPr>
          <w:rFonts w:eastAsia="Garamond" w:cs="Garamond"/>
          <w:bCs/>
          <w:sz w:val="22"/>
          <w:szCs w:val="22"/>
        </w:rPr>
        <w:t xml:space="preserve">, UKM, </w:t>
      </w:r>
      <w:proofErr w:type="spellStart"/>
      <w:r w:rsidR="00603C58">
        <w:rPr>
          <w:rFonts w:eastAsia="Garamond" w:cs="Garamond"/>
          <w:bCs/>
          <w:sz w:val="22"/>
          <w:szCs w:val="22"/>
        </w:rPr>
        <w:t>P</w:t>
      </w:r>
      <w:r w:rsidR="00603C58" w:rsidRPr="00603C58">
        <w:rPr>
          <w:rFonts w:eastAsia="Garamond" w:cs="Garamond"/>
          <w:bCs/>
          <w:sz w:val="22"/>
          <w:szCs w:val="22"/>
        </w:rPr>
        <w:t>elatihan</w:t>
      </w:r>
      <w:proofErr w:type="spellEnd"/>
    </w:p>
    <w:p w14:paraId="3E64C9E2" w14:textId="77777777" w:rsidR="003D7502" w:rsidRDefault="003D7502">
      <w:pPr>
        <w:ind w:firstLine="0"/>
        <w:rPr>
          <w:rFonts w:eastAsia="Garamond" w:cs="Garamond"/>
          <w:b/>
        </w:rPr>
      </w:pPr>
      <w:bookmarkStart w:id="10" w:name="_heading=h.3b9ebn5as89z" w:colFirst="0" w:colLast="0"/>
      <w:bookmarkStart w:id="11" w:name="_heading=h.h68v8v4jwq25" w:colFirst="0" w:colLast="0"/>
      <w:bookmarkStart w:id="12" w:name="_heading=h.jqcddc7oeqrs" w:colFirst="0" w:colLast="0"/>
      <w:bookmarkStart w:id="13" w:name="_heading=h.nmcinq7la5ve" w:colFirst="0" w:colLast="0"/>
      <w:bookmarkStart w:id="14" w:name="_heading=h.do3lp75bklwg" w:colFirst="0" w:colLast="0"/>
      <w:bookmarkStart w:id="15" w:name="_heading=h.dwox8ljzbq68" w:colFirst="0" w:colLast="0"/>
      <w:bookmarkStart w:id="16" w:name="_heading=h.mf5kq835hyno" w:colFirst="0" w:colLast="0"/>
      <w:bookmarkStart w:id="17" w:name="_heading=h.425pzjw4t9q0" w:colFirst="0" w:colLast="0"/>
      <w:bookmarkStart w:id="18" w:name="_heading=h.qz5ftpml21oz" w:colFirst="0" w:colLast="0"/>
      <w:bookmarkStart w:id="19" w:name="_heading=h.bwtqogkbw1rk" w:colFirst="0" w:colLast="0"/>
      <w:bookmarkStart w:id="20" w:name="_heading=h.duoz0qgeqzr9" w:colFirst="0" w:colLast="0"/>
      <w:bookmarkStart w:id="21" w:name="_heading=h.k9hdmg525xhl" w:colFirst="0" w:colLast="0"/>
      <w:bookmarkStart w:id="22" w:name="_heading=h.zelwvinfqkob" w:colFirst="0" w:colLast="0"/>
      <w:bookmarkEnd w:id="10"/>
      <w:bookmarkEnd w:id="11"/>
      <w:bookmarkEnd w:id="12"/>
      <w:bookmarkEnd w:id="13"/>
      <w:bookmarkEnd w:id="14"/>
      <w:bookmarkEnd w:id="15"/>
      <w:bookmarkEnd w:id="16"/>
      <w:bookmarkEnd w:id="17"/>
      <w:bookmarkEnd w:id="18"/>
      <w:bookmarkEnd w:id="19"/>
      <w:bookmarkEnd w:id="20"/>
      <w:bookmarkEnd w:id="21"/>
      <w:bookmarkEnd w:id="22"/>
    </w:p>
    <w:p w14:paraId="0A6AD208" w14:textId="4B13FCA5" w:rsidR="005E4BBC" w:rsidRDefault="005E4BBC" w:rsidP="0069376F">
      <w:pPr>
        <w:ind w:firstLine="0"/>
        <w:contextualSpacing w:val="0"/>
        <w:rPr>
          <w:rFonts w:eastAsia="Garamond" w:cs="Garamond"/>
          <w:b/>
        </w:rPr>
      </w:pPr>
      <w:bookmarkStart w:id="23" w:name="_heading=h.t47dzg4rvq3q" w:colFirst="0" w:colLast="0"/>
      <w:bookmarkEnd w:id="23"/>
    </w:p>
    <w:p w14:paraId="70150DAD" w14:textId="77777777" w:rsidR="00603C58" w:rsidRDefault="00603C58" w:rsidP="0069376F">
      <w:pPr>
        <w:ind w:firstLine="0"/>
        <w:contextualSpacing w:val="0"/>
        <w:rPr>
          <w:rFonts w:eastAsia="Garamond" w:cs="Garamond"/>
          <w:b/>
        </w:rPr>
      </w:pPr>
    </w:p>
    <w:p w14:paraId="0000001D" w14:textId="72BA865A" w:rsidR="007745AB" w:rsidRDefault="007944FD">
      <w:pPr>
        <w:ind w:firstLine="0"/>
        <w:rPr>
          <w:rFonts w:eastAsia="Garamond" w:cs="Garamond"/>
          <w:b/>
        </w:rPr>
      </w:pPr>
      <w:r>
        <w:rPr>
          <w:rFonts w:eastAsia="Garamond" w:cs="Garamond"/>
          <w:b/>
        </w:rPr>
        <w:lastRenderedPageBreak/>
        <w:t>PENDAHULUAN</w:t>
      </w:r>
      <w:r w:rsidR="004D553B">
        <w:rPr>
          <w:rFonts w:eastAsia="Garamond" w:cs="Garamond"/>
          <w:b/>
        </w:rPr>
        <w:t xml:space="preserve"> </w:t>
      </w:r>
    </w:p>
    <w:p w14:paraId="252F3A4D" w14:textId="35D3A781" w:rsidR="00BC3881" w:rsidRPr="00BC3881" w:rsidRDefault="00BC3881" w:rsidP="00BC3881">
      <w:bookmarkStart w:id="24" w:name="_heading=h.krebsiou0ovp" w:colFirst="0" w:colLast="0"/>
      <w:bookmarkEnd w:id="24"/>
      <w:proofErr w:type="spellStart"/>
      <w:r w:rsidRPr="00BC3881">
        <w:t>Perilaku</w:t>
      </w:r>
      <w:proofErr w:type="spellEnd"/>
      <w:r w:rsidRPr="00BC3881">
        <w:t xml:space="preserve"> </w:t>
      </w:r>
      <w:proofErr w:type="spellStart"/>
      <w:r w:rsidRPr="00BC3881">
        <w:t>konsumen</w:t>
      </w:r>
      <w:proofErr w:type="spellEnd"/>
      <w:r w:rsidRPr="00BC3881">
        <w:t xml:space="preserve"> </w:t>
      </w:r>
      <w:proofErr w:type="spellStart"/>
      <w:r w:rsidRPr="00BC3881">
        <w:t>merupakan</w:t>
      </w:r>
      <w:proofErr w:type="spellEnd"/>
      <w:r w:rsidRPr="00BC3881">
        <w:t xml:space="preserve"> </w:t>
      </w:r>
      <w:proofErr w:type="spellStart"/>
      <w:r w:rsidRPr="00BC3881">
        <w:t>perilaku</w:t>
      </w:r>
      <w:proofErr w:type="spellEnd"/>
      <w:r w:rsidRPr="00BC3881">
        <w:t xml:space="preserve"> yang </w:t>
      </w:r>
      <w:proofErr w:type="spellStart"/>
      <w:r w:rsidRPr="00BC3881">
        <w:t>ditunjukkan</w:t>
      </w:r>
      <w:proofErr w:type="spellEnd"/>
      <w:r w:rsidRPr="00BC3881">
        <w:t xml:space="preserve"> </w:t>
      </w:r>
      <w:proofErr w:type="spellStart"/>
      <w:r w:rsidRPr="00BC3881">
        <w:t>konsumen</w:t>
      </w:r>
      <w:proofErr w:type="spellEnd"/>
      <w:r w:rsidRPr="00BC3881">
        <w:t xml:space="preserve"> </w:t>
      </w:r>
      <w:proofErr w:type="spellStart"/>
      <w:r w:rsidRPr="00BC3881">
        <w:t>dalam</w:t>
      </w:r>
      <w:proofErr w:type="spellEnd"/>
      <w:r w:rsidRPr="00BC3881">
        <w:t xml:space="preserve"> </w:t>
      </w:r>
      <w:proofErr w:type="spellStart"/>
      <w:r w:rsidRPr="00BC3881">
        <w:t>pencarian</w:t>
      </w:r>
      <w:proofErr w:type="spellEnd"/>
      <w:r w:rsidRPr="00BC3881">
        <w:t xml:space="preserve"> </w:t>
      </w:r>
      <w:proofErr w:type="spellStart"/>
      <w:r w:rsidRPr="00BC3881">
        <w:t>akan</w:t>
      </w:r>
      <w:proofErr w:type="spellEnd"/>
      <w:r w:rsidRPr="00BC3881">
        <w:t xml:space="preserve"> </w:t>
      </w:r>
      <w:proofErr w:type="spellStart"/>
      <w:r w:rsidRPr="00BC3881">
        <w:t>pembelian</w:t>
      </w:r>
      <w:proofErr w:type="spellEnd"/>
      <w:r w:rsidRPr="00BC3881">
        <w:t xml:space="preserve">, </w:t>
      </w:r>
      <w:proofErr w:type="spellStart"/>
      <w:r w:rsidRPr="00BC3881">
        <w:t>penggunaan</w:t>
      </w:r>
      <w:proofErr w:type="spellEnd"/>
      <w:r w:rsidRPr="00BC3881">
        <w:t xml:space="preserve">, </w:t>
      </w:r>
      <w:proofErr w:type="spellStart"/>
      <w:r w:rsidRPr="00BC3881">
        <w:t>pengevaluasian</w:t>
      </w:r>
      <w:proofErr w:type="spellEnd"/>
      <w:r w:rsidRPr="00BC3881">
        <w:t xml:space="preserve">, dan </w:t>
      </w:r>
      <w:proofErr w:type="spellStart"/>
      <w:r w:rsidRPr="00BC3881">
        <w:t>penggantian</w:t>
      </w:r>
      <w:proofErr w:type="spellEnd"/>
      <w:r w:rsidRPr="00BC3881">
        <w:t xml:space="preserve"> </w:t>
      </w:r>
      <w:proofErr w:type="spellStart"/>
      <w:r w:rsidRPr="00BC3881">
        <w:t>produk</w:t>
      </w:r>
      <w:proofErr w:type="spellEnd"/>
      <w:r w:rsidRPr="00BC3881">
        <w:t xml:space="preserve"> dan </w:t>
      </w:r>
      <w:proofErr w:type="spellStart"/>
      <w:r w:rsidRPr="00BC3881">
        <w:t>jasa</w:t>
      </w:r>
      <w:proofErr w:type="spellEnd"/>
      <w:r w:rsidRPr="00BC3881">
        <w:t xml:space="preserve"> yang </w:t>
      </w:r>
      <w:proofErr w:type="spellStart"/>
      <w:r w:rsidRPr="00BC3881">
        <w:t>diharapkan</w:t>
      </w:r>
      <w:proofErr w:type="spellEnd"/>
      <w:r w:rsidRPr="00BC3881">
        <w:t xml:space="preserve"> </w:t>
      </w:r>
      <w:proofErr w:type="spellStart"/>
      <w:r w:rsidRPr="00BC3881">
        <w:t>dapat</w:t>
      </w:r>
      <w:proofErr w:type="spellEnd"/>
      <w:r w:rsidRPr="00BC3881">
        <w:t xml:space="preserve"> </w:t>
      </w:r>
      <w:proofErr w:type="spellStart"/>
      <w:r w:rsidRPr="00BC3881">
        <w:t>memuaskan</w:t>
      </w:r>
      <w:proofErr w:type="spellEnd"/>
      <w:r w:rsidRPr="00BC3881">
        <w:t xml:space="preserve"> </w:t>
      </w:r>
      <w:proofErr w:type="spellStart"/>
      <w:r w:rsidRPr="00BC3881">
        <w:t>kebutuhan</w:t>
      </w:r>
      <w:proofErr w:type="spellEnd"/>
      <w:r w:rsidRPr="00BC3881">
        <w:t xml:space="preserve"> </w:t>
      </w:r>
      <w:proofErr w:type="spellStart"/>
      <w:r w:rsidRPr="00BC3881">
        <w:t>konsumen</w:t>
      </w:r>
      <w:proofErr w:type="spellEnd"/>
      <w:r w:rsidRPr="00BC3881">
        <w:t xml:space="preserve">.  Saat </w:t>
      </w:r>
      <w:proofErr w:type="spellStart"/>
      <w:r w:rsidRPr="00BC3881">
        <w:t>ini</w:t>
      </w:r>
      <w:proofErr w:type="spellEnd"/>
      <w:r w:rsidRPr="00BC3881">
        <w:t xml:space="preserve">, </w:t>
      </w:r>
      <w:proofErr w:type="spellStart"/>
      <w:r w:rsidRPr="00BC3881">
        <w:t>konsumen</w:t>
      </w:r>
      <w:proofErr w:type="spellEnd"/>
      <w:r w:rsidRPr="00BC3881">
        <w:t xml:space="preserve"> </w:t>
      </w:r>
      <w:proofErr w:type="spellStart"/>
      <w:r w:rsidRPr="00BC3881">
        <w:t>cenderung</w:t>
      </w:r>
      <w:proofErr w:type="spellEnd"/>
      <w:r w:rsidRPr="00BC3881">
        <w:t xml:space="preserve"> </w:t>
      </w:r>
      <w:proofErr w:type="spellStart"/>
      <w:r w:rsidRPr="00BC3881">
        <w:t>memilih</w:t>
      </w:r>
      <w:proofErr w:type="spellEnd"/>
      <w:r w:rsidRPr="00BC3881">
        <w:t xml:space="preserve"> </w:t>
      </w:r>
      <w:proofErr w:type="spellStart"/>
      <w:r w:rsidRPr="00BC3881">
        <w:t>untuk</w:t>
      </w:r>
      <w:proofErr w:type="spellEnd"/>
      <w:r w:rsidRPr="00BC3881">
        <w:t xml:space="preserve"> </w:t>
      </w:r>
      <w:proofErr w:type="spellStart"/>
      <w:r w:rsidRPr="00BC3881">
        <w:t>berbelanja</w:t>
      </w:r>
      <w:proofErr w:type="spellEnd"/>
      <w:r w:rsidRPr="00BC3881">
        <w:t xml:space="preserve"> </w:t>
      </w:r>
      <w:proofErr w:type="spellStart"/>
      <w:r w:rsidRPr="00BC3881">
        <w:t>secara</w:t>
      </w:r>
      <w:proofErr w:type="spellEnd"/>
      <w:r w:rsidRPr="00BC3881">
        <w:t xml:space="preserve"> </w:t>
      </w:r>
      <w:proofErr w:type="spellStart"/>
      <w:r w:rsidRPr="00BC3881">
        <w:t>praktis</w:t>
      </w:r>
      <w:proofErr w:type="spellEnd"/>
      <w:r w:rsidRPr="00BC3881">
        <w:t xml:space="preserve"> </w:t>
      </w:r>
      <w:proofErr w:type="spellStart"/>
      <w:r w:rsidRPr="00BC3881">
        <w:t>melalui</w:t>
      </w:r>
      <w:proofErr w:type="spellEnd"/>
      <w:r w:rsidRPr="00BC3881">
        <w:t xml:space="preserve"> internet. internet </w:t>
      </w:r>
      <w:proofErr w:type="spellStart"/>
      <w:r w:rsidRPr="00BC3881">
        <w:t>adalah</w:t>
      </w:r>
      <w:proofErr w:type="spellEnd"/>
      <w:r w:rsidRPr="00BC3881">
        <w:t xml:space="preserve"> </w:t>
      </w:r>
      <w:proofErr w:type="spellStart"/>
      <w:r w:rsidRPr="00BC3881">
        <w:t>jaringan</w:t>
      </w:r>
      <w:proofErr w:type="spellEnd"/>
      <w:r w:rsidRPr="00BC3881">
        <w:t xml:space="preserve"> </w:t>
      </w:r>
      <w:proofErr w:type="spellStart"/>
      <w:r w:rsidRPr="00BC3881">
        <w:t>besar</w:t>
      </w:r>
      <w:proofErr w:type="spellEnd"/>
      <w:r w:rsidRPr="00BC3881">
        <w:t xml:space="preserve"> yang </w:t>
      </w:r>
      <w:proofErr w:type="spellStart"/>
      <w:r w:rsidRPr="00BC3881">
        <w:t>saling</w:t>
      </w:r>
      <w:proofErr w:type="spellEnd"/>
      <w:r w:rsidRPr="00BC3881">
        <w:t xml:space="preserve"> </w:t>
      </w:r>
      <w:proofErr w:type="spellStart"/>
      <w:r w:rsidRPr="00BC3881">
        <w:t>berhubungan</w:t>
      </w:r>
      <w:proofErr w:type="spellEnd"/>
      <w:r w:rsidRPr="00BC3881">
        <w:t xml:space="preserve"> </w:t>
      </w:r>
      <w:proofErr w:type="spellStart"/>
      <w:r w:rsidRPr="00BC3881">
        <w:t>dari</w:t>
      </w:r>
      <w:proofErr w:type="spellEnd"/>
      <w:r w:rsidRPr="00BC3881">
        <w:t xml:space="preserve"> </w:t>
      </w:r>
      <w:proofErr w:type="spellStart"/>
      <w:r w:rsidRPr="00BC3881">
        <w:t>jaringan-jaringan</w:t>
      </w:r>
      <w:proofErr w:type="spellEnd"/>
      <w:r w:rsidRPr="00BC3881">
        <w:t xml:space="preserve"> </w:t>
      </w:r>
      <w:proofErr w:type="spellStart"/>
      <w:r w:rsidRPr="00BC3881">
        <w:t>komputer</w:t>
      </w:r>
      <w:proofErr w:type="spellEnd"/>
      <w:r w:rsidRPr="00BC3881">
        <w:t xml:space="preserve"> yang </w:t>
      </w:r>
      <w:proofErr w:type="spellStart"/>
      <w:r w:rsidRPr="00BC3881">
        <w:t>menghubungkan</w:t>
      </w:r>
      <w:proofErr w:type="spellEnd"/>
      <w:r w:rsidRPr="00BC3881">
        <w:t xml:space="preserve"> orang-orang dan </w:t>
      </w:r>
      <w:proofErr w:type="spellStart"/>
      <w:r w:rsidRPr="00BC3881">
        <w:t>komputer-komputer</w:t>
      </w:r>
      <w:proofErr w:type="spellEnd"/>
      <w:r w:rsidRPr="00BC3881">
        <w:t xml:space="preserve"> </w:t>
      </w:r>
      <w:proofErr w:type="spellStart"/>
      <w:r w:rsidRPr="00BC3881">
        <w:t>diseluruh</w:t>
      </w:r>
      <w:proofErr w:type="spellEnd"/>
      <w:r w:rsidRPr="00BC3881">
        <w:t xml:space="preserve"> dunia, </w:t>
      </w:r>
      <w:proofErr w:type="spellStart"/>
      <w:r w:rsidRPr="00BC3881">
        <w:t>melalui</w:t>
      </w:r>
      <w:proofErr w:type="spellEnd"/>
      <w:r w:rsidRPr="00BC3881">
        <w:t xml:space="preserve"> </w:t>
      </w:r>
      <w:proofErr w:type="spellStart"/>
      <w:r w:rsidRPr="00BC3881">
        <w:t>telepon</w:t>
      </w:r>
      <w:proofErr w:type="spellEnd"/>
      <w:r w:rsidRPr="00BC3881">
        <w:t xml:space="preserve">, </w:t>
      </w:r>
      <w:proofErr w:type="spellStart"/>
      <w:r w:rsidRPr="00BC3881">
        <w:t>satelit</w:t>
      </w:r>
      <w:proofErr w:type="spellEnd"/>
      <w:r w:rsidRPr="00BC3881">
        <w:t xml:space="preserve"> dan </w:t>
      </w:r>
      <w:proofErr w:type="spellStart"/>
      <w:r w:rsidRPr="00BC3881">
        <w:t>sistem-sistem</w:t>
      </w:r>
      <w:proofErr w:type="spellEnd"/>
      <w:r w:rsidRPr="00BC3881">
        <w:t xml:space="preserve"> </w:t>
      </w:r>
      <w:proofErr w:type="spellStart"/>
      <w:r w:rsidRPr="00BC3881">
        <w:t>komunikasi</w:t>
      </w:r>
      <w:proofErr w:type="spellEnd"/>
      <w:r w:rsidRPr="00BC3881">
        <w:t xml:space="preserve"> yang lain. </w:t>
      </w:r>
      <w:proofErr w:type="spellStart"/>
      <w:r w:rsidRPr="00BC3881">
        <w:t>Penggunaan</w:t>
      </w:r>
      <w:proofErr w:type="spellEnd"/>
      <w:r w:rsidRPr="00BC3881">
        <w:t xml:space="preserve"> Social media marketing </w:t>
      </w:r>
      <w:proofErr w:type="spellStart"/>
      <w:r w:rsidRPr="00BC3881">
        <w:t>digambarkan</w:t>
      </w:r>
      <w:proofErr w:type="spellEnd"/>
      <w:r w:rsidRPr="00BC3881">
        <w:t xml:space="preserve"> </w:t>
      </w:r>
      <w:proofErr w:type="spellStart"/>
      <w:r w:rsidRPr="00BC3881">
        <w:t>sebagai</w:t>
      </w:r>
      <w:proofErr w:type="spellEnd"/>
      <w:r w:rsidRPr="00BC3881">
        <w:t xml:space="preserve"> </w:t>
      </w:r>
      <w:proofErr w:type="spellStart"/>
      <w:r w:rsidRPr="00BC3881">
        <w:t>aplikasi</w:t>
      </w:r>
      <w:proofErr w:type="spellEnd"/>
      <w:r w:rsidRPr="00BC3881">
        <w:t xml:space="preserve">, platform, </w:t>
      </w:r>
      <w:proofErr w:type="spellStart"/>
      <w:r w:rsidRPr="00BC3881">
        <w:t>atau</w:t>
      </w:r>
      <w:proofErr w:type="spellEnd"/>
      <w:r w:rsidRPr="00BC3881">
        <w:t xml:space="preserve"> media yang </w:t>
      </w:r>
      <w:proofErr w:type="spellStart"/>
      <w:r w:rsidRPr="00BC3881">
        <w:t>dapat</w:t>
      </w:r>
      <w:proofErr w:type="spellEnd"/>
      <w:r w:rsidRPr="00BC3881">
        <w:t xml:space="preserve"> </w:t>
      </w:r>
      <w:proofErr w:type="spellStart"/>
      <w:r w:rsidRPr="00BC3881">
        <w:t>memfasilitasi</w:t>
      </w:r>
      <w:proofErr w:type="spellEnd"/>
      <w:r w:rsidRPr="00BC3881">
        <w:t xml:space="preserve"> </w:t>
      </w:r>
      <w:proofErr w:type="spellStart"/>
      <w:r w:rsidRPr="00BC3881">
        <w:t>komunikasi</w:t>
      </w:r>
      <w:proofErr w:type="spellEnd"/>
      <w:r w:rsidRPr="00BC3881">
        <w:t xml:space="preserve">, </w:t>
      </w:r>
      <w:proofErr w:type="spellStart"/>
      <w:r w:rsidRPr="00BC3881">
        <w:t>kolaborasi</w:t>
      </w:r>
      <w:proofErr w:type="spellEnd"/>
      <w:r w:rsidRPr="00BC3881">
        <w:t xml:space="preserve">, </w:t>
      </w:r>
      <w:proofErr w:type="spellStart"/>
      <w:r w:rsidRPr="00BC3881">
        <w:t>atau</w:t>
      </w:r>
      <w:proofErr w:type="spellEnd"/>
      <w:r w:rsidRPr="00BC3881">
        <w:t xml:space="preserve"> </w:t>
      </w:r>
      <w:proofErr w:type="spellStart"/>
      <w:r w:rsidRPr="00BC3881">
        <w:t>berbagi</w:t>
      </w:r>
      <w:proofErr w:type="spellEnd"/>
      <w:r w:rsidRPr="00BC3881">
        <w:t xml:space="preserve"> </w:t>
      </w:r>
      <w:proofErr w:type="spellStart"/>
      <w:r w:rsidRPr="00BC3881">
        <w:t>informasi</w:t>
      </w:r>
      <w:proofErr w:type="spellEnd"/>
      <w:r w:rsidRPr="00BC3881">
        <w:t xml:space="preserve"> di </w:t>
      </w:r>
      <w:proofErr w:type="spellStart"/>
      <w:r w:rsidRPr="00BC3881">
        <w:t>antara</w:t>
      </w:r>
      <w:proofErr w:type="spellEnd"/>
      <w:r w:rsidRPr="00BC3881">
        <w:t xml:space="preserve"> </w:t>
      </w:r>
      <w:proofErr w:type="spellStart"/>
      <w:r w:rsidRPr="00BC3881">
        <w:t>pengguna</w:t>
      </w:r>
      <w:proofErr w:type="spellEnd"/>
      <w:r w:rsidRPr="00BC3881">
        <w:t xml:space="preserve"> </w:t>
      </w:r>
      <w:proofErr w:type="spellStart"/>
      <w:r w:rsidRPr="00BC3881">
        <w:t>secara</w:t>
      </w:r>
      <w:proofErr w:type="spellEnd"/>
      <w:r w:rsidRPr="00BC3881">
        <w:t xml:space="preserve"> </w:t>
      </w:r>
      <w:proofErr w:type="spellStart"/>
      <w:r w:rsidRPr="00BC3881">
        <w:t>umum</w:t>
      </w:r>
      <w:proofErr w:type="spellEnd"/>
      <w:r w:rsidRPr="00BC3881">
        <w:t xml:space="preserve"> dan </w:t>
      </w:r>
      <w:proofErr w:type="spellStart"/>
      <w:r w:rsidRPr="00BC3881">
        <w:t>penjualan</w:t>
      </w:r>
      <w:proofErr w:type="spellEnd"/>
      <w:r w:rsidRPr="00BC3881">
        <w:t xml:space="preserve"> </w:t>
      </w:r>
      <w:proofErr w:type="spellStart"/>
      <w:r w:rsidRPr="00BC3881">
        <w:t>langsung</w:t>
      </w:r>
      <w:proofErr w:type="spellEnd"/>
      <w:r w:rsidRPr="00BC3881">
        <w:t xml:space="preserve">, </w:t>
      </w:r>
      <w:proofErr w:type="spellStart"/>
      <w:r w:rsidRPr="00BC3881">
        <w:t>perolehan</w:t>
      </w:r>
      <w:proofErr w:type="spellEnd"/>
      <w:r w:rsidRPr="00BC3881">
        <w:t xml:space="preserve"> </w:t>
      </w:r>
      <w:proofErr w:type="spellStart"/>
      <w:r w:rsidRPr="00BC3881">
        <w:t>pelanggan</w:t>
      </w:r>
      <w:proofErr w:type="spellEnd"/>
      <w:r w:rsidRPr="00BC3881">
        <w:t xml:space="preserve">, dan </w:t>
      </w:r>
      <w:proofErr w:type="spellStart"/>
      <w:r w:rsidRPr="00BC3881">
        <w:t>mempertahankan</w:t>
      </w:r>
      <w:proofErr w:type="spellEnd"/>
      <w:r w:rsidRPr="00BC3881">
        <w:t xml:space="preserve"> </w:t>
      </w:r>
      <w:proofErr w:type="spellStart"/>
      <w:r w:rsidRPr="00BC3881">
        <w:t>pelanggan</w:t>
      </w:r>
      <w:proofErr w:type="spellEnd"/>
      <w:r w:rsidRPr="00BC3881">
        <w:t xml:space="preserve"> </w:t>
      </w:r>
      <w:proofErr w:type="spellStart"/>
      <w:r w:rsidRPr="00BC3881">
        <w:t>untuk</w:t>
      </w:r>
      <w:proofErr w:type="spellEnd"/>
      <w:r w:rsidRPr="00BC3881">
        <w:t xml:space="preserve"> </w:t>
      </w:r>
      <w:proofErr w:type="spellStart"/>
      <w:r w:rsidRPr="00BC3881">
        <w:t>suatu</w:t>
      </w:r>
      <w:proofErr w:type="spellEnd"/>
      <w:r w:rsidRPr="00BC3881">
        <w:t xml:space="preserve"> </w:t>
      </w:r>
      <w:proofErr w:type="spellStart"/>
      <w:r w:rsidRPr="00BC3881">
        <w:t>bisnis</w:t>
      </w:r>
      <w:proofErr w:type="spellEnd"/>
      <w:r w:rsidRPr="00BC3881">
        <w:t xml:space="preserve"> </w:t>
      </w:r>
      <w:r w:rsidR="00440C8D">
        <w:fldChar w:fldCharType="begin" w:fldLock="1"/>
      </w:r>
      <w:r w:rsidR="00440C8D">
        <w:instrText>ADDIN CSL_CITATION {"citationItems":[{"id":"ITEM-1","itemData":{"ISSN":"2148-2586","author":[{"dropping-particle":"","family":"Bilgin","given":"Yusuf","non-dropping-particle":"","parse-names":false,"suffix":""}],"container-title":"Business &amp; management studies: an international journal","id":"ITEM-1","issue":"1","issued":{"date-parts":[["2018"]]},"page":"128-148","title":"The effect of social media marketing activities on brand awareness, brand image and brand loyalty","type":"article-journal","volume":"6"},"uris":["http://www.mendeley.com/documents/?uuid=f48b99f5-dfc9-4090-95eb-0807dfa7e35b"]}],"mendeley":{"formattedCitation":"(Bilgin, 2018)","plainTextFormattedCitation":"(Bilgin, 2018)","previouslyFormattedCitation":"(Bilgin, 2018)"},"properties":{"noteIndex":0},"schema":"https://github.com/citation-style-language/schema/raw/master/csl-citation.json"}</w:instrText>
      </w:r>
      <w:r w:rsidR="00440C8D">
        <w:fldChar w:fldCharType="separate"/>
      </w:r>
      <w:r w:rsidR="00440C8D" w:rsidRPr="00440C8D">
        <w:rPr>
          <w:noProof/>
        </w:rPr>
        <w:t>(Bilgin, 2018)</w:t>
      </w:r>
      <w:r w:rsidR="00440C8D">
        <w:fldChar w:fldCharType="end"/>
      </w:r>
      <w:r w:rsidRPr="00BC3881">
        <w:t xml:space="preserve">. </w:t>
      </w:r>
      <w:proofErr w:type="spellStart"/>
      <w:r w:rsidRPr="00BC3881">
        <w:t>Pemasaran</w:t>
      </w:r>
      <w:proofErr w:type="spellEnd"/>
      <w:r w:rsidRPr="00BC3881">
        <w:t xml:space="preserve"> media </w:t>
      </w:r>
      <w:proofErr w:type="spellStart"/>
      <w:r w:rsidRPr="00BC3881">
        <w:t>sosial</w:t>
      </w:r>
      <w:proofErr w:type="spellEnd"/>
      <w:r w:rsidRPr="00BC3881">
        <w:t xml:space="preserve"> </w:t>
      </w:r>
      <w:proofErr w:type="spellStart"/>
      <w:r w:rsidRPr="00BC3881">
        <w:t>merupakan</w:t>
      </w:r>
      <w:proofErr w:type="spellEnd"/>
      <w:r w:rsidRPr="00BC3881">
        <w:t xml:space="preserve"> salah </w:t>
      </w:r>
      <w:proofErr w:type="spellStart"/>
      <w:r w:rsidRPr="00BC3881">
        <w:t>satu</w:t>
      </w:r>
      <w:proofErr w:type="spellEnd"/>
      <w:r w:rsidRPr="00BC3881">
        <w:t xml:space="preserve"> strategi </w:t>
      </w:r>
      <w:proofErr w:type="spellStart"/>
      <w:r w:rsidRPr="00BC3881">
        <w:t>pemasaran</w:t>
      </w:r>
      <w:proofErr w:type="spellEnd"/>
      <w:r w:rsidRPr="00BC3881">
        <w:t xml:space="preserve"> yang </w:t>
      </w:r>
      <w:proofErr w:type="spellStart"/>
      <w:r w:rsidRPr="00BC3881">
        <w:t>digunakan</w:t>
      </w:r>
      <w:proofErr w:type="spellEnd"/>
      <w:r w:rsidRPr="00BC3881">
        <w:t xml:space="preserve"> oleh </w:t>
      </w:r>
      <w:proofErr w:type="spellStart"/>
      <w:r w:rsidRPr="00BC3881">
        <w:t>pelaku</w:t>
      </w:r>
      <w:proofErr w:type="spellEnd"/>
      <w:r w:rsidRPr="00BC3881">
        <w:t xml:space="preserve"> </w:t>
      </w:r>
      <w:proofErr w:type="spellStart"/>
      <w:r w:rsidRPr="00BC3881">
        <w:t>bisnis</w:t>
      </w:r>
      <w:proofErr w:type="spellEnd"/>
      <w:r w:rsidRPr="00BC3881">
        <w:t xml:space="preserve"> yang </w:t>
      </w:r>
      <w:proofErr w:type="spellStart"/>
      <w:r w:rsidRPr="00BC3881">
        <w:t>sukses</w:t>
      </w:r>
      <w:proofErr w:type="spellEnd"/>
      <w:r w:rsidRPr="00BC3881">
        <w:t xml:space="preserve"> agar </w:t>
      </w:r>
      <w:proofErr w:type="spellStart"/>
      <w:r w:rsidRPr="00BC3881">
        <w:t>dapat</w:t>
      </w:r>
      <w:proofErr w:type="spellEnd"/>
      <w:r w:rsidRPr="00BC3881">
        <w:t xml:space="preserve"> </w:t>
      </w:r>
      <w:proofErr w:type="spellStart"/>
      <w:r w:rsidRPr="00BC3881">
        <w:t>menjadi</w:t>
      </w:r>
      <w:proofErr w:type="spellEnd"/>
      <w:r w:rsidRPr="00BC3881">
        <w:t xml:space="preserve"> </w:t>
      </w:r>
      <w:proofErr w:type="spellStart"/>
      <w:r w:rsidRPr="00BC3881">
        <w:t>bagian</w:t>
      </w:r>
      <w:proofErr w:type="spellEnd"/>
      <w:r w:rsidRPr="00BC3881">
        <w:t xml:space="preserve"> </w:t>
      </w:r>
      <w:proofErr w:type="spellStart"/>
      <w:r w:rsidRPr="00BC3881">
        <w:t>dari</w:t>
      </w:r>
      <w:proofErr w:type="spellEnd"/>
      <w:r w:rsidRPr="00BC3881">
        <w:t xml:space="preserve"> </w:t>
      </w:r>
      <w:proofErr w:type="spellStart"/>
      <w:r w:rsidRPr="00BC3881">
        <w:t>jaringan</w:t>
      </w:r>
      <w:proofErr w:type="spellEnd"/>
      <w:r w:rsidRPr="00BC3881">
        <w:t xml:space="preserve"> </w:t>
      </w:r>
      <w:proofErr w:type="spellStart"/>
      <w:r w:rsidRPr="00BC3881">
        <w:t>konsumen</w:t>
      </w:r>
      <w:proofErr w:type="spellEnd"/>
      <w:r w:rsidRPr="00BC3881">
        <w:t xml:space="preserve"> online </w:t>
      </w:r>
      <w:r w:rsidR="00440C8D">
        <w:fldChar w:fldCharType="begin" w:fldLock="1"/>
      </w:r>
      <w:r w:rsidR="00440C8D">
        <w:instrText>ADDIN CSL_CITATION {"citationItems":[{"id":"ITEM-1","itemData":{"author":[{"dropping-particle":"","family":"ElAydi","given":"Hana Othman","non-dropping-particle":"","parse-names":false,"suffix":""}],"container-title":"Open Access Library Journal","id":"ITEM-1","issue":"10","issued":{"date-parts":[["2018"]]},"page":"1-5","publisher":"Scientific Research Publishing","title":"The effect of social media marketing on brand awareness through Facebook: An individual-based perspective of mobile services sector in Egypt","type":"article-journal","volume":"5"},"uris":["http://www.mendeley.com/documents/?uuid=81907cfa-c1f4-464b-905b-fdc8c7fbc021"]}],"mendeley":{"formattedCitation":"(ElAydi, 2018)","manualFormatting":"(Elaydi, 2018)","plainTextFormattedCitation":"(ElAydi, 2018)","previouslyFormattedCitation":"(ElAydi, 2018)"},"properties":{"noteIndex":0},"schema":"https://github.com/citation-style-language/schema/raw/master/csl-citation.json"}</w:instrText>
      </w:r>
      <w:r w:rsidR="00440C8D">
        <w:fldChar w:fldCharType="separate"/>
      </w:r>
      <w:r w:rsidR="00440C8D" w:rsidRPr="00440C8D">
        <w:rPr>
          <w:noProof/>
        </w:rPr>
        <w:t>(El</w:t>
      </w:r>
      <w:r w:rsidR="00440C8D">
        <w:rPr>
          <w:noProof/>
        </w:rPr>
        <w:t>a</w:t>
      </w:r>
      <w:r w:rsidR="00440C8D" w:rsidRPr="00440C8D">
        <w:rPr>
          <w:noProof/>
        </w:rPr>
        <w:t>ydi, 2018)</w:t>
      </w:r>
      <w:r w:rsidR="00440C8D">
        <w:fldChar w:fldCharType="end"/>
      </w:r>
      <w:r w:rsidRPr="00BC3881">
        <w:t xml:space="preserve">. Media </w:t>
      </w:r>
      <w:proofErr w:type="spellStart"/>
      <w:r w:rsidRPr="00BC3881">
        <w:t>sosial</w:t>
      </w:r>
      <w:proofErr w:type="spellEnd"/>
      <w:r w:rsidRPr="00BC3881">
        <w:t xml:space="preserve"> </w:t>
      </w:r>
      <w:proofErr w:type="spellStart"/>
      <w:r w:rsidRPr="00BC3881">
        <w:t>telah</w:t>
      </w:r>
      <w:proofErr w:type="spellEnd"/>
      <w:r w:rsidRPr="00BC3881">
        <w:t xml:space="preserve"> </w:t>
      </w:r>
      <w:proofErr w:type="spellStart"/>
      <w:r w:rsidRPr="00BC3881">
        <w:t>mengubah</w:t>
      </w:r>
      <w:proofErr w:type="spellEnd"/>
      <w:r w:rsidRPr="00BC3881">
        <w:t xml:space="preserve"> dunia </w:t>
      </w:r>
      <w:proofErr w:type="spellStart"/>
      <w:r w:rsidRPr="00BC3881">
        <w:t>pemasaran</w:t>
      </w:r>
      <w:proofErr w:type="spellEnd"/>
      <w:r w:rsidRPr="00BC3881">
        <w:t xml:space="preserve">. Media </w:t>
      </w:r>
      <w:proofErr w:type="spellStart"/>
      <w:r w:rsidRPr="00BC3881">
        <w:t>sosial</w:t>
      </w:r>
      <w:proofErr w:type="spellEnd"/>
      <w:r w:rsidRPr="00BC3881">
        <w:t xml:space="preserve"> </w:t>
      </w:r>
      <w:proofErr w:type="spellStart"/>
      <w:r w:rsidRPr="00BC3881">
        <w:t>adalah</w:t>
      </w:r>
      <w:proofErr w:type="spellEnd"/>
      <w:r w:rsidRPr="00BC3881">
        <w:t xml:space="preserve"> </w:t>
      </w:r>
      <w:proofErr w:type="spellStart"/>
      <w:r w:rsidRPr="00BC3881">
        <w:t>tentang</w:t>
      </w:r>
      <w:proofErr w:type="spellEnd"/>
      <w:r w:rsidRPr="00BC3881">
        <w:t xml:space="preserve"> </w:t>
      </w:r>
      <w:proofErr w:type="spellStart"/>
      <w:r w:rsidRPr="00BC3881">
        <w:t>cara</w:t>
      </w:r>
      <w:proofErr w:type="spellEnd"/>
      <w:r w:rsidRPr="00BC3881">
        <w:t xml:space="preserve"> </w:t>
      </w:r>
      <w:proofErr w:type="spellStart"/>
      <w:r w:rsidRPr="00BC3881">
        <w:t>tempat</w:t>
      </w:r>
      <w:proofErr w:type="spellEnd"/>
      <w:r w:rsidRPr="00BC3881">
        <w:t xml:space="preserve"> kami </w:t>
      </w:r>
      <w:proofErr w:type="spellStart"/>
      <w:r w:rsidRPr="00BC3881">
        <w:t>membuat</w:t>
      </w:r>
      <w:proofErr w:type="spellEnd"/>
      <w:r w:rsidRPr="00BC3881">
        <w:t xml:space="preserve">, </w:t>
      </w:r>
      <w:proofErr w:type="spellStart"/>
      <w:r w:rsidRPr="00BC3881">
        <w:t>menghubungkan</w:t>
      </w:r>
      <w:proofErr w:type="spellEnd"/>
      <w:r w:rsidRPr="00BC3881">
        <w:t xml:space="preserve">, </w:t>
      </w:r>
      <w:proofErr w:type="spellStart"/>
      <w:r w:rsidRPr="00BC3881">
        <w:t>berkomunikasi</w:t>
      </w:r>
      <w:proofErr w:type="spellEnd"/>
      <w:r w:rsidRPr="00BC3881">
        <w:t xml:space="preserve">, dan </w:t>
      </w:r>
      <w:proofErr w:type="spellStart"/>
      <w:r w:rsidRPr="00BC3881">
        <w:t>berbagi</w:t>
      </w:r>
      <w:proofErr w:type="spellEnd"/>
      <w:r w:rsidRPr="00BC3881">
        <w:t xml:space="preserve"> </w:t>
      </w:r>
      <w:proofErr w:type="spellStart"/>
      <w:r w:rsidRPr="00BC3881">
        <w:t>konten</w:t>
      </w:r>
      <w:proofErr w:type="spellEnd"/>
      <w:r w:rsidRPr="00BC3881">
        <w:t xml:space="preserve"> </w:t>
      </w:r>
      <w:proofErr w:type="spellStart"/>
      <w:r w:rsidRPr="00BC3881">
        <w:t>secara</w:t>
      </w:r>
      <w:proofErr w:type="spellEnd"/>
      <w:r w:rsidRPr="00BC3881">
        <w:t xml:space="preserve"> online. </w:t>
      </w:r>
      <w:proofErr w:type="spellStart"/>
      <w:r w:rsidRPr="00BC3881">
        <w:t>Untuk</w:t>
      </w:r>
      <w:proofErr w:type="spellEnd"/>
      <w:r w:rsidRPr="00BC3881">
        <w:t xml:space="preserve"> </w:t>
      </w:r>
      <w:proofErr w:type="spellStart"/>
      <w:r w:rsidRPr="00BC3881">
        <w:t>itu</w:t>
      </w:r>
      <w:proofErr w:type="spellEnd"/>
      <w:r w:rsidRPr="00BC3881">
        <w:t xml:space="preserve"> media </w:t>
      </w:r>
      <w:proofErr w:type="spellStart"/>
      <w:r w:rsidRPr="00BC3881">
        <w:t>tradisional</w:t>
      </w:r>
      <w:proofErr w:type="spellEnd"/>
      <w:r w:rsidRPr="00BC3881">
        <w:t xml:space="preserve"> </w:t>
      </w:r>
      <w:proofErr w:type="spellStart"/>
      <w:r w:rsidRPr="00BC3881">
        <w:t>harus</w:t>
      </w:r>
      <w:proofErr w:type="spellEnd"/>
      <w:r w:rsidRPr="00BC3881">
        <w:t xml:space="preserve"> </w:t>
      </w:r>
      <w:proofErr w:type="spellStart"/>
      <w:r w:rsidRPr="00BC3881">
        <w:t>beradaptasi</w:t>
      </w:r>
      <w:proofErr w:type="spellEnd"/>
      <w:r w:rsidRPr="00BC3881">
        <w:t xml:space="preserve">. </w:t>
      </w:r>
      <w:proofErr w:type="spellStart"/>
      <w:r w:rsidRPr="00BC3881">
        <w:t>Mengingat</w:t>
      </w:r>
      <w:proofErr w:type="spellEnd"/>
      <w:r w:rsidRPr="00BC3881">
        <w:t xml:space="preserve"> </w:t>
      </w:r>
      <w:proofErr w:type="spellStart"/>
      <w:r w:rsidRPr="00BC3881">
        <w:t>jumlah</w:t>
      </w:r>
      <w:proofErr w:type="spellEnd"/>
      <w:r w:rsidRPr="00BC3881">
        <w:t xml:space="preserve"> </w:t>
      </w:r>
      <w:proofErr w:type="spellStart"/>
      <w:r w:rsidRPr="00BC3881">
        <w:t>pengguna</w:t>
      </w:r>
      <w:proofErr w:type="spellEnd"/>
      <w:r w:rsidRPr="00BC3881">
        <w:t xml:space="preserve"> media </w:t>
      </w:r>
      <w:proofErr w:type="spellStart"/>
      <w:r w:rsidRPr="00BC3881">
        <w:t>sosial</w:t>
      </w:r>
      <w:proofErr w:type="spellEnd"/>
      <w:r w:rsidRPr="00BC3881">
        <w:t xml:space="preserve">, </w:t>
      </w:r>
      <w:proofErr w:type="spellStart"/>
      <w:r w:rsidRPr="00BC3881">
        <w:t>profesional</w:t>
      </w:r>
      <w:proofErr w:type="spellEnd"/>
      <w:r w:rsidRPr="00BC3881">
        <w:t xml:space="preserve"> </w:t>
      </w:r>
      <w:proofErr w:type="spellStart"/>
      <w:r w:rsidRPr="00BC3881">
        <w:t>pemasaran</w:t>
      </w:r>
      <w:proofErr w:type="spellEnd"/>
      <w:r w:rsidRPr="00BC3881">
        <w:t xml:space="preserve"> </w:t>
      </w:r>
      <w:proofErr w:type="spellStart"/>
      <w:r w:rsidRPr="00BC3881">
        <w:t>melihat</w:t>
      </w:r>
      <w:proofErr w:type="spellEnd"/>
      <w:r w:rsidRPr="00BC3881">
        <w:t xml:space="preserve"> </w:t>
      </w:r>
      <w:proofErr w:type="spellStart"/>
      <w:r w:rsidRPr="00BC3881">
        <w:t>potensi</w:t>
      </w:r>
      <w:proofErr w:type="spellEnd"/>
      <w:r w:rsidRPr="00BC3881">
        <w:t xml:space="preserve"> </w:t>
      </w:r>
      <w:proofErr w:type="spellStart"/>
      <w:r w:rsidRPr="00BC3881">
        <w:t>besar</w:t>
      </w:r>
      <w:proofErr w:type="spellEnd"/>
      <w:r w:rsidRPr="00BC3881">
        <w:t xml:space="preserve"> </w:t>
      </w:r>
      <w:proofErr w:type="spellStart"/>
      <w:r w:rsidRPr="00BC3881">
        <w:t>dalam</w:t>
      </w:r>
      <w:proofErr w:type="spellEnd"/>
      <w:r w:rsidRPr="00BC3881">
        <w:t xml:space="preserve"> </w:t>
      </w:r>
      <w:proofErr w:type="spellStart"/>
      <w:r w:rsidRPr="00BC3881">
        <w:t>membangun</w:t>
      </w:r>
      <w:proofErr w:type="spellEnd"/>
      <w:r w:rsidRPr="00BC3881">
        <w:t xml:space="preserve"> </w:t>
      </w:r>
      <w:proofErr w:type="spellStart"/>
      <w:r w:rsidRPr="00BC3881">
        <w:t>hubungan</w:t>
      </w:r>
      <w:proofErr w:type="spellEnd"/>
      <w:r w:rsidRPr="00BC3881">
        <w:t xml:space="preserve"> </w:t>
      </w:r>
      <w:proofErr w:type="spellStart"/>
      <w:r w:rsidRPr="00BC3881">
        <w:t>dengan</w:t>
      </w:r>
      <w:proofErr w:type="spellEnd"/>
      <w:r w:rsidRPr="00BC3881">
        <w:t xml:space="preserve"> </w:t>
      </w:r>
      <w:proofErr w:type="spellStart"/>
      <w:r w:rsidRPr="00BC3881">
        <w:t>pelanggan</w:t>
      </w:r>
      <w:proofErr w:type="spellEnd"/>
      <w:r w:rsidRPr="00BC3881">
        <w:t xml:space="preserve">, </w:t>
      </w:r>
      <w:proofErr w:type="spellStart"/>
      <w:r w:rsidRPr="00BC3881">
        <w:t>serta</w:t>
      </w:r>
      <w:proofErr w:type="spellEnd"/>
      <w:r w:rsidRPr="00BC3881">
        <w:t xml:space="preserve"> </w:t>
      </w:r>
      <w:proofErr w:type="spellStart"/>
      <w:r w:rsidRPr="00BC3881">
        <w:t>kesempatan</w:t>
      </w:r>
      <w:proofErr w:type="spellEnd"/>
      <w:r w:rsidRPr="00BC3881">
        <w:t xml:space="preserve"> </w:t>
      </w:r>
      <w:proofErr w:type="spellStart"/>
      <w:r w:rsidRPr="00BC3881">
        <w:t>untuk</w:t>
      </w:r>
      <w:proofErr w:type="spellEnd"/>
      <w:r w:rsidRPr="00BC3881">
        <w:t xml:space="preserve"> </w:t>
      </w:r>
      <w:proofErr w:type="spellStart"/>
      <w:r w:rsidRPr="00BC3881">
        <w:t>promosi</w:t>
      </w:r>
      <w:proofErr w:type="spellEnd"/>
      <w:r w:rsidRPr="00BC3881">
        <w:t xml:space="preserve">. Tujuan </w:t>
      </w:r>
      <w:proofErr w:type="spellStart"/>
      <w:r w:rsidRPr="00BC3881">
        <w:t>pemasaran</w:t>
      </w:r>
      <w:proofErr w:type="spellEnd"/>
      <w:r w:rsidRPr="00BC3881">
        <w:t xml:space="preserve"> media </w:t>
      </w:r>
      <w:proofErr w:type="spellStart"/>
      <w:r w:rsidRPr="00BC3881">
        <w:t>sosial</w:t>
      </w:r>
      <w:proofErr w:type="spellEnd"/>
      <w:r w:rsidRPr="00BC3881">
        <w:t xml:space="preserve"> media </w:t>
      </w:r>
      <w:proofErr w:type="spellStart"/>
      <w:r w:rsidRPr="00BC3881">
        <w:t>adalah</w:t>
      </w:r>
      <w:proofErr w:type="spellEnd"/>
      <w:r w:rsidRPr="00BC3881">
        <w:t xml:space="preserve"> </w:t>
      </w:r>
      <w:proofErr w:type="spellStart"/>
      <w:r w:rsidRPr="00BC3881">
        <w:t>untuk</w:t>
      </w:r>
      <w:proofErr w:type="spellEnd"/>
      <w:r w:rsidRPr="00BC3881">
        <w:t xml:space="preserve"> </w:t>
      </w:r>
      <w:proofErr w:type="spellStart"/>
      <w:r w:rsidRPr="00BC3881">
        <w:t>mempresentasikan</w:t>
      </w:r>
      <w:proofErr w:type="spellEnd"/>
      <w:r w:rsidRPr="00BC3881">
        <w:t xml:space="preserve"> </w:t>
      </w:r>
      <w:proofErr w:type="spellStart"/>
      <w:r w:rsidRPr="00BC3881">
        <w:t>bisnis</w:t>
      </w:r>
      <w:proofErr w:type="spellEnd"/>
      <w:r w:rsidRPr="00BC3881">
        <w:t xml:space="preserve"> </w:t>
      </w:r>
      <w:proofErr w:type="spellStart"/>
      <w:r w:rsidRPr="00BC3881">
        <w:t>melalui</w:t>
      </w:r>
      <w:proofErr w:type="spellEnd"/>
      <w:r w:rsidRPr="00BC3881">
        <w:t xml:space="preserve"> media </w:t>
      </w:r>
      <w:proofErr w:type="spellStart"/>
      <w:r w:rsidRPr="00BC3881">
        <w:t>sosial</w:t>
      </w:r>
      <w:proofErr w:type="spellEnd"/>
      <w:r w:rsidRPr="00BC3881">
        <w:t xml:space="preserve"> dan </w:t>
      </w:r>
      <w:proofErr w:type="spellStart"/>
      <w:r w:rsidRPr="00BC3881">
        <w:t>menggunakannya</w:t>
      </w:r>
      <w:proofErr w:type="spellEnd"/>
      <w:r w:rsidRPr="00BC3881">
        <w:t xml:space="preserve"> </w:t>
      </w:r>
      <w:proofErr w:type="spellStart"/>
      <w:r w:rsidRPr="00BC3881">
        <w:t>sebagai</w:t>
      </w:r>
      <w:proofErr w:type="spellEnd"/>
      <w:r w:rsidRPr="00BC3881">
        <w:t xml:space="preserve"> </w:t>
      </w:r>
      <w:proofErr w:type="spellStart"/>
      <w:r w:rsidRPr="00BC3881">
        <w:t>cara</w:t>
      </w:r>
      <w:proofErr w:type="spellEnd"/>
      <w:r w:rsidRPr="00BC3881">
        <w:t xml:space="preserve"> </w:t>
      </w:r>
      <w:proofErr w:type="spellStart"/>
      <w:r w:rsidRPr="00BC3881">
        <w:t>untuk</w:t>
      </w:r>
      <w:proofErr w:type="spellEnd"/>
      <w:r w:rsidRPr="00BC3881">
        <w:t xml:space="preserve"> </w:t>
      </w:r>
      <w:proofErr w:type="spellStart"/>
      <w:r w:rsidRPr="00BC3881">
        <w:t>mengkomunikasikan</w:t>
      </w:r>
      <w:proofErr w:type="spellEnd"/>
      <w:r w:rsidRPr="00BC3881">
        <w:t xml:space="preserve"> </w:t>
      </w:r>
      <w:proofErr w:type="spellStart"/>
      <w:r w:rsidRPr="00BC3881">
        <w:t>pesan</w:t>
      </w:r>
      <w:proofErr w:type="spellEnd"/>
      <w:r w:rsidRPr="00BC3881">
        <w:t xml:space="preserve"> </w:t>
      </w:r>
      <w:proofErr w:type="spellStart"/>
      <w:r w:rsidRPr="00BC3881">
        <w:t>kepada</w:t>
      </w:r>
      <w:proofErr w:type="spellEnd"/>
      <w:r w:rsidRPr="00BC3881">
        <w:t xml:space="preserve"> </w:t>
      </w:r>
      <w:proofErr w:type="spellStart"/>
      <w:r w:rsidRPr="00BC3881">
        <w:t>konsumen</w:t>
      </w:r>
      <w:proofErr w:type="spellEnd"/>
      <w:r w:rsidRPr="00BC3881">
        <w:t xml:space="preserve"> </w:t>
      </w:r>
      <w:proofErr w:type="spellStart"/>
      <w:r w:rsidRPr="00BC3881">
        <w:t>potensial</w:t>
      </w:r>
      <w:proofErr w:type="spellEnd"/>
      <w:r w:rsidRPr="00BC3881">
        <w:t xml:space="preserve">. Banyak </w:t>
      </w:r>
      <w:proofErr w:type="spellStart"/>
      <w:proofErr w:type="gramStart"/>
      <w:r w:rsidRPr="00BC3881">
        <w:t>manfaat</w:t>
      </w:r>
      <w:proofErr w:type="spellEnd"/>
      <w:r w:rsidRPr="00BC3881">
        <w:t xml:space="preserve">  </w:t>
      </w:r>
      <w:proofErr w:type="spellStart"/>
      <w:r w:rsidRPr="00BC3881">
        <w:t>dari</w:t>
      </w:r>
      <w:proofErr w:type="spellEnd"/>
      <w:proofErr w:type="gramEnd"/>
      <w:r w:rsidRPr="00BC3881">
        <w:t xml:space="preserve"> </w:t>
      </w:r>
      <w:proofErr w:type="spellStart"/>
      <w:r w:rsidRPr="00BC3881">
        <w:t>pemasaran</w:t>
      </w:r>
      <w:proofErr w:type="spellEnd"/>
      <w:r w:rsidRPr="00BC3881">
        <w:t xml:space="preserve"> media </w:t>
      </w:r>
      <w:proofErr w:type="spellStart"/>
      <w:r w:rsidRPr="00BC3881">
        <w:t>sosial</w:t>
      </w:r>
      <w:proofErr w:type="spellEnd"/>
      <w:r w:rsidRPr="00BC3881">
        <w:t>.</w:t>
      </w:r>
    </w:p>
    <w:p w14:paraId="1FDC6CBF" w14:textId="1A8F9F29" w:rsidR="00BC3881" w:rsidRPr="00BC3881" w:rsidRDefault="00BC3881" w:rsidP="00BC3881">
      <w:r w:rsidRPr="00BC3881">
        <w:t xml:space="preserve">Dalam </w:t>
      </w:r>
      <w:proofErr w:type="spellStart"/>
      <w:r w:rsidRPr="00BC3881">
        <w:t>konteks</w:t>
      </w:r>
      <w:proofErr w:type="spellEnd"/>
      <w:r w:rsidRPr="00BC3881">
        <w:t xml:space="preserve"> </w:t>
      </w:r>
      <w:proofErr w:type="spellStart"/>
      <w:r w:rsidRPr="00BC3881">
        <w:t>pemasaran</w:t>
      </w:r>
      <w:proofErr w:type="spellEnd"/>
      <w:r w:rsidRPr="00BC3881">
        <w:t xml:space="preserve">, media </w:t>
      </w:r>
      <w:proofErr w:type="spellStart"/>
      <w:r w:rsidRPr="00BC3881">
        <w:t>sosial</w:t>
      </w:r>
      <w:proofErr w:type="spellEnd"/>
      <w:r w:rsidRPr="00BC3881">
        <w:t xml:space="preserve"> </w:t>
      </w:r>
      <w:proofErr w:type="spellStart"/>
      <w:r w:rsidRPr="00BC3881">
        <w:t>dianggap</w:t>
      </w:r>
      <w:proofErr w:type="spellEnd"/>
      <w:r w:rsidRPr="00BC3881">
        <w:t xml:space="preserve"> </w:t>
      </w:r>
      <w:proofErr w:type="spellStart"/>
      <w:r w:rsidRPr="00BC3881">
        <w:t>sebagai</w:t>
      </w:r>
      <w:proofErr w:type="spellEnd"/>
      <w:r w:rsidRPr="00BC3881">
        <w:t xml:space="preserve"> platform di mana orang </w:t>
      </w:r>
      <w:proofErr w:type="spellStart"/>
      <w:r w:rsidRPr="00BC3881">
        <w:t>membangun</w:t>
      </w:r>
      <w:proofErr w:type="spellEnd"/>
      <w:r w:rsidRPr="00BC3881">
        <w:t xml:space="preserve"> </w:t>
      </w:r>
      <w:proofErr w:type="spellStart"/>
      <w:r w:rsidRPr="00BC3881">
        <w:t>jaringan</w:t>
      </w:r>
      <w:proofErr w:type="spellEnd"/>
      <w:r w:rsidRPr="00BC3881">
        <w:t xml:space="preserve"> dan </w:t>
      </w:r>
      <w:proofErr w:type="spellStart"/>
      <w:r w:rsidRPr="00BC3881">
        <w:t>berbagi</w:t>
      </w:r>
      <w:proofErr w:type="spellEnd"/>
      <w:r w:rsidRPr="00BC3881">
        <w:t xml:space="preserve"> </w:t>
      </w:r>
      <w:proofErr w:type="spellStart"/>
      <w:r w:rsidRPr="00BC3881">
        <w:t>informasi</w:t>
      </w:r>
      <w:proofErr w:type="spellEnd"/>
      <w:r w:rsidRPr="00BC3881">
        <w:t xml:space="preserve"> dan / </w:t>
      </w:r>
      <w:proofErr w:type="spellStart"/>
      <w:r w:rsidRPr="00BC3881">
        <w:t>atau</w:t>
      </w:r>
      <w:proofErr w:type="spellEnd"/>
      <w:r w:rsidRPr="00BC3881">
        <w:t xml:space="preserve"> </w:t>
      </w:r>
      <w:proofErr w:type="spellStart"/>
      <w:r w:rsidRPr="00BC3881">
        <w:t>sentimen</w:t>
      </w:r>
      <w:proofErr w:type="spellEnd"/>
      <w:r w:rsidRPr="00BC3881">
        <w:t xml:space="preserve"> </w:t>
      </w:r>
      <w:r w:rsidR="00440C8D">
        <w:fldChar w:fldCharType="begin" w:fldLock="1"/>
      </w:r>
      <w:r w:rsidR="00440C8D">
        <w:instrText>ADDIN CSL_CITATION {"citationItems":[{"id":"ITEM-1","itemData":{"ISSN":"0007-6813","author":[{"dropping-particle":"","family":"Kaplan","given":"Andreas M","non-dropping-particle":"","parse-names":false,"suffix":""},{"dropping-particle":"","family":"Haenlein","given":"Michael","non-dropping-particle":"","parse-names":false,"suffix":""}],"container-title":"Business horizons","id":"ITEM-1","issue":"1","issued":{"date-parts":[["2010"]]},"page":"59-68","publisher":"Elsevier","title":"Users of the world, unite! The challenges and opportunities of Social Media","type":"article-journal","volume":"53"},"uris":["http://www.mendeley.com/documents/?uuid=e9d11d9d-4603-41f9-b585-7ef9ceb0ab29"]}],"mendeley":{"formattedCitation":"(Kaplan &amp; Haenlein, 2010)","plainTextFormattedCitation":"(Kaplan &amp; Haenlein, 2010)","previouslyFormattedCitation":"(Kaplan &amp; Haenlein, 2010)"},"properties":{"noteIndex":0},"schema":"https://github.com/citation-style-language/schema/raw/master/csl-citation.json"}</w:instrText>
      </w:r>
      <w:r w:rsidR="00440C8D">
        <w:fldChar w:fldCharType="separate"/>
      </w:r>
      <w:r w:rsidR="00440C8D" w:rsidRPr="00440C8D">
        <w:rPr>
          <w:noProof/>
        </w:rPr>
        <w:t>(Kaplan &amp; Haenlein, 2010)</w:t>
      </w:r>
      <w:r w:rsidR="00440C8D">
        <w:fldChar w:fldCharType="end"/>
      </w:r>
      <w:r w:rsidRPr="00BC3881">
        <w:t xml:space="preserve">. </w:t>
      </w:r>
      <w:proofErr w:type="spellStart"/>
      <w:r w:rsidRPr="00BC3881">
        <w:t>Dengan</w:t>
      </w:r>
      <w:proofErr w:type="spellEnd"/>
      <w:r w:rsidRPr="00BC3881">
        <w:t xml:space="preserve"> </w:t>
      </w:r>
      <w:proofErr w:type="spellStart"/>
      <w:r w:rsidRPr="00BC3881">
        <w:t>sifat</w:t>
      </w:r>
      <w:proofErr w:type="spellEnd"/>
      <w:r w:rsidRPr="00BC3881">
        <w:t xml:space="preserve"> </w:t>
      </w:r>
      <w:proofErr w:type="spellStart"/>
      <w:r w:rsidRPr="00BC3881">
        <w:t>khasnya</w:t>
      </w:r>
      <w:proofErr w:type="spellEnd"/>
      <w:r w:rsidRPr="00BC3881">
        <w:t xml:space="preserve"> yang "</w:t>
      </w:r>
      <w:proofErr w:type="spellStart"/>
      <w:r w:rsidRPr="00BC3881">
        <w:t>organisme</w:t>
      </w:r>
      <w:proofErr w:type="spellEnd"/>
      <w:r w:rsidRPr="00BC3881">
        <w:t xml:space="preserve"> yang </w:t>
      </w:r>
      <w:proofErr w:type="spellStart"/>
      <w:r w:rsidRPr="00BC3881">
        <w:t>dinamis</w:t>
      </w:r>
      <w:proofErr w:type="spellEnd"/>
      <w:r w:rsidRPr="00BC3881">
        <w:t xml:space="preserve">, </w:t>
      </w:r>
      <w:proofErr w:type="spellStart"/>
      <w:r w:rsidRPr="00BC3881">
        <w:t>saling</w:t>
      </w:r>
      <w:proofErr w:type="spellEnd"/>
      <w:r w:rsidRPr="00BC3881">
        <w:t xml:space="preserve"> </w:t>
      </w:r>
      <w:proofErr w:type="spellStart"/>
      <w:r w:rsidRPr="00BC3881">
        <w:t>berhubungan</w:t>
      </w:r>
      <w:proofErr w:type="spellEnd"/>
      <w:r w:rsidRPr="00BC3881">
        <w:t xml:space="preserve">, </w:t>
      </w:r>
      <w:proofErr w:type="spellStart"/>
      <w:r w:rsidRPr="00BC3881">
        <w:t>egaliter</w:t>
      </w:r>
      <w:proofErr w:type="spellEnd"/>
      <w:r w:rsidRPr="00BC3881">
        <w:t xml:space="preserve">, dan </w:t>
      </w:r>
      <w:proofErr w:type="spellStart"/>
      <w:r w:rsidRPr="00BC3881">
        <w:t>interaktif</w:t>
      </w:r>
      <w:proofErr w:type="spellEnd"/>
      <w:r w:rsidRPr="00BC3881">
        <w:t xml:space="preserve">" </w:t>
      </w:r>
      <w:r w:rsidR="00440C8D">
        <w:fldChar w:fldCharType="begin" w:fldLock="1"/>
      </w:r>
      <w:r w:rsidR="00440C8D">
        <w:instrText>ADDIN CSL_CITATION {"citationItems":[{"id":"ITEM-1","itemData":{"ISSN":"1094-9968","author":[{"dropping-particle":"","family":"Peters","given":"Kay","non-dropping-particle":"","parse-names":false,"suffix":""},{"dropping-particle":"","family":"Chen","given":"Yubo","non-dropping-particle":"","parse-names":false,"suffix":""},{"dropping-particle":"","family":"Kaplan","given":"Andreas M","non-dropping-particle":"","parse-names":false,"suffix":""},{"dropping-particle":"","family":"Ognibeni","given":"Björn","non-dropping-particle":"","parse-names":false,"suffix":""},{"dropping-particle":"","family":"Pauwels","given":"Koen","non-dropping-particle":"","parse-names":false,"suffix":""}],"container-title":"Journal of interactive marketing","id":"ITEM-1","issue":"4","issued":{"date-parts":[["2013"]]},"page":"281-298","publisher":"SAGE Publications Sage CA: Los Angeles, CA","title":"Social media metrics—A framework and guidelines for managing social media","type":"article-journal","volume":"27"},"uris":["http://www.mendeley.com/documents/?uuid=d6284ae0-7c0f-49a4-b3d9-d9df03cae944"]}],"mendeley":{"formattedCitation":"(Peters et al., 2013)","plainTextFormattedCitation":"(Peters et al., 2013)","previouslyFormattedCitation":"(Peters et al., 2013)"},"properties":{"noteIndex":0},"schema":"https://github.com/citation-style-language/schema/raw/master/csl-citation.json"}</w:instrText>
      </w:r>
      <w:r w:rsidR="00440C8D">
        <w:fldChar w:fldCharType="separate"/>
      </w:r>
      <w:r w:rsidR="00440C8D" w:rsidRPr="00440C8D">
        <w:rPr>
          <w:noProof/>
        </w:rPr>
        <w:t>(Peters et al., 2013)</w:t>
      </w:r>
      <w:r w:rsidR="00440C8D">
        <w:fldChar w:fldCharType="end"/>
      </w:r>
      <w:r w:rsidRPr="00BC3881">
        <w:t xml:space="preserve">, media </w:t>
      </w:r>
      <w:proofErr w:type="spellStart"/>
      <w:r w:rsidRPr="00BC3881">
        <w:t>sosial</w:t>
      </w:r>
      <w:proofErr w:type="spellEnd"/>
      <w:r w:rsidRPr="00BC3881">
        <w:t xml:space="preserve"> </w:t>
      </w:r>
      <w:proofErr w:type="spellStart"/>
      <w:r w:rsidRPr="00BC3881">
        <w:t>telah</w:t>
      </w:r>
      <w:proofErr w:type="spellEnd"/>
      <w:r w:rsidRPr="00BC3881">
        <w:t xml:space="preserve"> </w:t>
      </w:r>
      <w:proofErr w:type="spellStart"/>
      <w:r w:rsidRPr="00BC3881">
        <w:t>menghasilkan</w:t>
      </w:r>
      <w:proofErr w:type="spellEnd"/>
      <w:r w:rsidRPr="00BC3881">
        <w:t xml:space="preserve"> </w:t>
      </w:r>
      <w:proofErr w:type="spellStart"/>
      <w:r w:rsidRPr="00BC3881">
        <w:t>tiga</w:t>
      </w:r>
      <w:proofErr w:type="spellEnd"/>
      <w:r w:rsidRPr="00BC3881">
        <w:t xml:space="preserve"> </w:t>
      </w:r>
      <w:proofErr w:type="spellStart"/>
      <w:r w:rsidRPr="00BC3881">
        <w:t>perubahan</w:t>
      </w:r>
      <w:proofErr w:type="spellEnd"/>
      <w:r w:rsidRPr="00BC3881">
        <w:t xml:space="preserve"> </w:t>
      </w:r>
      <w:proofErr w:type="spellStart"/>
      <w:r w:rsidRPr="00BC3881">
        <w:t>mendasar</w:t>
      </w:r>
      <w:proofErr w:type="spellEnd"/>
      <w:r w:rsidRPr="00BC3881">
        <w:t xml:space="preserve"> di pasar. </w:t>
      </w:r>
      <w:proofErr w:type="spellStart"/>
      <w:r w:rsidRPr="00BC3881">
        <w:t>Pertama</w:t>
      </w:r>
      <w:proofErr w:type="spellEnd"/>
      <w:r w:rsidRPr="00BC3881">
        <w:t xml:space="preserve">, media </w:t>
      </w:r>
      <w:proofErr w:type="spellStart"/>
      <w:r w:rsidRPr="00BC3881">
        <w:t>sosial</w:t>
      </w:r>
      <w:proofErr w:type="spellEnd"/>
      <w:r w:rsidRPr="00BC3881">
        <w:t xml:space="preserve"> </w:t>
      </w:r>
      <w:proofErr w:type="spellStart"/>
      <w:r w:rsidRPr="00BC3881">
        <w:t>memungkinkan</w:t>
      </w:r>
      <w:proofErr w:type="spellEnd"/>
      <w:r w:rsidRPr="00BC3881">
        <w:t xml:space="preserve"> </w:t>
      </w:r>
      <w:proofErr w:type="spellStart"/>
      <w:r w:rsidRPr="00BC3881">
        <w:t>perusahaan</w:t>
      </w:r>
      <w:proofErr w:type="spellEnd"/>
      <w:r w:rsidRPr="00BC3881">
        <w:t xml:space="preserve"> dan </w:t>
      </w:r>
      <w:proofErr w:type="spellStart"/>
      <w:r w:rsidRPr="00BC3881">
        <w:t>pelanggan</w:t>
      </w:r>
      <w:proofErr w:type="spellEnd"/>
      <w:r w:rsidRPr="00BC3881">
        <w:t xml:space="preserve"> </w:t>
      </w:r>
      <w:proofErr w:type="spellStart"/>
      <w:r w:rsidRPr="00BC3881">
        <w:t>terhubung</w:t>
      </w:r>
      <w:proofErr w:type="spellEnd"/>
      <w:r w:rsidRPr="00BC3881">
        <w:t xml:space="preserve"> </w:t>
      </w:r>
      <w:proofErr w:type="spellStart"/>
      <w:r w:rsidRPr="00BC3881">
        <w:t>dengan</w:t>
      </w:r>
      <w:proofErr w:type="spellEnd"/>
      <w:r w:rsidRPr="00BC3881">
        <w:t xml:space="preserve"> </w:t>
      </w:r>
      <w:proofErr w:type="spellStart"/>
      <w:r w:rsidRPr="00BC3881">
        <w:t>cara</w:t>
      </w:r>
      <w:proofErr w:type="spellEnd"/>
      <w:r w:rsidRPr="00BC3881">
        <w:t xml:space="preserve"> yang </w:t>
      </w:r>
      <w:proofErr w:type="spellStart"/>
      <w:r w:rsidRPr="00BC3881">
        <w:t>tidak</w:t>
      </w:r>
      <w:proofErr w:type="spellEnd"/>
      <w:r w:rsidRPr="00BC3881">
        <w:t xml:space="preserve"> </w:t>
      </w:r>
      <w:proofErr w:type="spellStart"/>
      <w:r w:rsidRPr="00BC3881">
        <w:t>mungkin</w:t>
      </w:r>
      <w:proofErr w:type="spellEnd"/>
      <w:r w:rsidRPr="00BC3881">
        <w:t xml:space="preserve"> </w:t>
      </w:r>
      <w:proofErr w:type="spellStart"/>
      <w:r w:rsidRPr="00BC3881">
        <w:t>dilakukan</w:t>
      </w:r>
      <w:proofErr w:type="spellEnd"/>
      <w:r w:rsidRPr="00BC3881">
        <w:t xml:space="preserve"> di masa </w:t>
      </w:r>
      <w:proofErr w:type="spellStart"/>
      <w:r w:rsidRPr="00BC3881">
        <w:t>lalu</w:t>
      </w:r>
      <w:proofErr w:type="spellEnd"/>
      <w:r w:rsidRPr="00BC3881">
        <w:t xml:space="preserve">. </w:t>
      </w:r>
      <w:proofErr w:type="spellStart"/>
      <w:r w:rsidRPr="00BC3881">
        <w:t>Keterhubungan</w:t>
      </w:r>
      <w:proofErr w:type="spellEnd"/>
      <w:r w:rsidRPr="00BC3881">
        <w:t xml:space="preserve"> </w:t>
      </w:r>
      <w:proofErr w:type="spellStart"/>
      <w:r w:rsidRPr="00BC3881">
        <w:t>tersebut</w:t>
      </w:r>
      <w:proofErr w:type="spellEnd"/>
      <w:r w:rsidRPr="00BC3881">
        <w:t xml:space="preserve"> </w:t>
      </w:r>
      <w:proofErr w:type="spellStart"/>
      <w:r w:rsidRPr="00BC3881">
        <w:t>diberdayakan</w:t>
      </w:r>
      <w:proofErr w:type="spellEnd"/>
      <w:r w:rsidRPr="00BC3881">
        <w:t xml:space="preserve"> oleh </w:t>
      </w:r>
      <w:proofErr w:type="spellStart"/>
      <w:r w:rsidRPr="00BC3881">
        <w:t>berbagai</w:t>
      </w:r>
      <w:proofErr w:type="spellEnd"/>
      <w:r w:rsidRPr="00BC3881">
        <w:t xml:space="preserve"> platform, </w:t>
      </w:r>
      <w:proofErr w:type="spellStart"/>
      <w:r w:rsidRPr="00BC3881">
        <w:t>seperti</w:t>
      </w:r>
      <w:proofErr w:type="spellEnd"/>
      <w:r w:rsidRPr="00BC3881">
        <w:t xml:space="preserve"> situs </w:t>
      </w:r>
      <w:proofErr w:type="spellStart"/>
      <w:r w:rsidRPr="00BC3881">
        <w:t>jejaring</w:t>
      </w:r>
      <w:proofErr w:type="spellEnd"/>
      <w:r w:rsidRPr="00BC3881">
        <w:t xml:space="preserve"> </w:t>
      </w:r>
      <w:proofErr w:type="spellStart"/>
      <w:r w:rsidRPr="00BC3881">
        <w:t>sosial</w:t>
      </w:r>
      <w:proofErr w:type="spellEnd"/>
      <w:r w:rsidRPr="00BC3881">
        <w:t xml:space="preserve"> (mis., Facebook), situs </w:t>
      </w:r>
      <w:proofErr w:type="spellStart"/>
      <w:r w:rsidRPr="00BC3881">
        <w:t>mikroblog</w:t>
      </w:r>
      <w:proofErr w:type="spellEnd"/>
      <w:r w:rsidRPr="00BC3881">
        <w:t xml:space="preserve"> (mis., Twitter), dan </w:t>
      </w:r>
      <w:proofErr w:type="spellStart"/>
      <w:r w:rsidRPr="00BC3881">
        <w:t>komunitas</w:t>
      </w:r>
      <w:proofErr w:type="spellEnd"/>
      <w:r w:rsidRPr="00BC3881">
        <w:t xml:space="preserve"> </w:t>
      </w:r>
      <w:proofErr w:type="spellStart"/>
      <w:r w:rsidRPr="00BC3881">
        <w:t>konten</w:t>
      </w:r>
      <w:proofErr w:type="spellEnd"/>
      <w:r w:rsidRPr="00BC3881">
        <w:t xml:space="preserve"> (mis., YouTube. Dalam </w:t>
      </w:r>
      <w:proofErr w:type="spellStart"/>
      <w:r w:rsidRPr="00BC3881">
        <w:t>hal</w:t>
      </w:r>
      <w:proofErr w:type="spellEnd"/>
      <w:r w:rsidRPr="00BC3881">
        <w:t xml:space="preserve"> </w:t>
      </w:r>
      <w:proofErr w:type="spellStart"/>
      <w:r w:rsidRPr="00BC3881">
        <w:t>ini</w:t>
      </w:r>
      <w:proofErr w:type="spellEnd"/>
      <w:r w:rsidRPr="00BC3881">
        <w:t>, "</w:t>
      </w:r>
      <w:proofErr w:type="spellStart"/>
      <w:r w:rsidRPr="00BC3881">
        <w:t>keterhubungan</w:t>
      </w:r>
      <w:proofErr w:type="spellEnd"/>
      <w:r w:rsidRPr="00BC3881">
        <w:t xml:space="preserve"> </w:t>
      </w:r>
      <w:proofErr w:type="spellStart"/>
      <w:r w:rsidRPr="00BC3881">
        <w:t>sosial</w:t>
      </w:r>
      <w:proofErr w:type="spellEnd"/>
      <w:r w:rsidRPr="00BC3881">
        <w:t xml:space="preserve">" juga </w:t>
      </w:r>
      <w:proofErr w:type="spellStart"/>
      <w:r w:rsidRPr="00BC3881">
        <w:t>disebut</w:t>
      </w:r>
      <w:proofErr w:type="spellEnd"/>
      <w:r w:rsidRPr="00BC3881">
        <w:t xml:space="preserve"> </w:t>
      </w:r>
      <w:proofErr w:type="spellStart"/>
      <w:r w:rsidRPr="00BC3881">
        <w:t>sebagai</w:t>
      </w:r>
      <w:proofErr w:type="spellEnd"/>
      <w:r w:rsidRPr="00BC3881">
        <w:t xml:space="preserve"> "</w:t>
      </w:r>
      <w:proofErr w:type="spellStart"/>
      <w:r w:rsidRPr="00BC3881">
        <w:t>ikatan</w:t>
      </w:r>
      <w:proofErr w:type="spellEnd"/>
      <w:r w:rsidRPr="00BC3881">
        <w:t xml:space="preserve"> </w:t>
      </w:r>
      <w:proofErr w:type="spellStart"/>
      <w:r w:rsidRPr="00BC3881">
        <w:t>sosial</w:t>
      </w:r>
      <w:proofErr w:type="spellEnd"/>
      <w:r w:rsidRPr="00BC3881">
        <w:t xml:space="preserve">" </w:t>
      </w:r>
      <w:r w:rsidR="00440C8D">
        <w:fldChar w:fldCharType="begin" w:fldLock="1"/>
      </w:r>
      <w:r w:rsidR="00440C8D">
        <w:instrText>ADDIN CSL_CITATION {"citationItems":[{"id":"ITEM-1","itemData":{"ISSN":"0167-8116","author":[{"dropping-particle":"","family":"Muller","given":"Eitan","non-dropping-particle":"","parse-names":false,"suffix":""},{"dropping-particle":"","family":"Peres","given":"Renana","non-dropping-particle":"","parse-names":false,"suffix":""}],"container-title":"International Journal of Research in Marketing","id":"ITEM-1","issue":"1","issued":{"date-parts":[["2019"]]},"page":"3-19","publisher":"Elsevier","title":"The effect of social networks structure on innovation performance: A review and directions for research","type":"article-journal","volume":"36"},"uris":["http://www.mendeley.com/documents/?uuid=f476aef7-7f64-4570-8ab4-6b9d6ca1256a"]}],"mendeley":{"formattedCitation":"(Muller &amp; Peres, 2019)","plainTextFormattedCitation":"(Muller &amp; Peres, 2019)","previouslyFormattedCitation":"(Muller &amp; Peres, 2019)"},"properties":{"noteIndex":0},"schema":"https://github.com/citation-style-language/schema/raw/master/csl-citation.json"}</w:instrText>
      </w:r>
      <w:r w:rsidR="00440C8D">
        <w:fldChar w:fldCharType="separate"/>
      </w:r>
      <w:r w:rsidR="00440C8D" w:rsidRPr="00440C8D">
        <w:rPr>
          <w:noProof/>
        </w:rPr>
        <w:t>(Muller &amp; Peres, 2019)</w:t>
      </w:r>
      <w:r w:rsidR="00440C8D">
        <w:fldChar w:fldCharType="end"/>
      </w:r>
      <w:r w:rsidRPr="00BC3881">
        <w:t xml:space="preserve">, dan </w:t>
      </w:r>
      <w:proofErr w:type="spellStart"/>
      <w:r w:rsidRPr="00BC3881">
        <w:t>kekuatan</w:t>
      </w:r>
      <w:proofErr w:type="spellEnd"/>
      <w:r w:rsidRPr="00BC3881">
        <w:t xml:space="preserve"> </w:t>
      </w:r>
      <w:proofErr w:type="spellStart"/>
      <w:r w:rsidRPr="00BC3881">
        <w:t>serta</w:t>
      </w:r>
      <w:proofErr w:type="spellEnd"/>
      <w:r w:rsidRPr="00BC3881">
        <w:t xml:space="preserve"> </w:t>
      </w:r>
      <w:proofErr w:type="spellStart"/>
      <w:r w:rsidRPr="00BC3881">
        <w:t>rentang</w:t>
      </w:r>
      <w:proofErr w:type="spellEnd"/>
      <w:r w:rsidRPr="00BC3881">
        <w:t xml:space="preserve"> </w:t>
      </w:r>
      <w:proofErr w:type="spellStart"/>
      <w:r w:rsidRPr="00BC3881">
        <w:t>hubungan</w:t>
      </w:r>
      <w:proofErr w:type="spellEnd"/>
      <w:r w:rsidRPr="00BC3881">
        <w:t xml:space="preserve"> </w:t>
      </w:r>
      <w:proofErr w:type="spellStart"/>
      <w:r w:rsidRPr="00BC3881">
        <w:t>ini</w:t>
      </w:r>
      <w:proofErr w:type="spellEnd"/>
      <w:r w:rsidRPr="00BC3881">
        <w:t xml:space="preserve"> </w:t>
      </w:r>
      <w:proofErr w:type="spellStart"/>
      <w:r w:rsidRPr="00BC3881">
        <w:t>menentukan</w:t>
      </w:r>
      <w:proofErr w:type="spellEnd"/>
      <w:r w:rsidRPr="00BC3881">
        <w:t xml:space="preserve"> </w:t>
      </w:r>
      <w:proofErr w:type="spellStart"/>
      <w:r w:rsidRPr="00BC3881">
        <w:t>apakah</w:t>
      </w:r>
      <w:proofErr w:type="spellEnd"/>
      <w:r w:rsidRPr="00BC3881">
        <w:t xml:space="preserve"> </w:t>
      </w:r>
      <w:proofErr w:type="spellStart"/>
      <w:r w:rsidRPr="00BC3881">
        <w:t>mereka</w:t>
      </w:r>
      <w:proofErr w:type="spellEnd"/>
      <w:r w:rsidRPr="00BC3881">
        <w:t xml:space="preserve"> </w:t>
      </w:r>
      <w:proofErr w:type="spellStart"/>
      <w:r w:rsidRPr="00BC3881">
        <w:t>kuat</w:t>
      </w:r>
      <w:proofErr w:type="spellEnd"/>
      <w:r w:rsidRPr="00BC3881">
        <w:t xml:space="preserve"> </w:t>
      </w:r>
      <w:proofErr w:type="spellStart"/>
      <w:r w:rsidRPr="00BC3881">
        <w:t>atau</w:t>
      </w:r>
      <w:proofErr w:type="spellEnd"/>
      <w:r w:rsidRPr="00BC3881">
        <w:t xml:space="preserve"> </w:t>
      </w:r>
      <w:proofErr w:type="spellStart"/>
      <w:r w:rsidRPr="00BC3881">
        <w:t>lemah</w:t>
      </w:r>
      <w:proofErr w:type="spellEnd"/>
      <w:r w:rsidRPr="00BC3881">
        <w:t xml:space="preserve">. </w:t>
      </w:r>
      <w:proofErr w:type="spellStart"/>
      <w:r w:rsidRPr="00BC3881">
        <w:t>Kedua</w:t>
      </w:r>
      <w:proofErr w:type="spellEnd"/>
      <w:r w:rsidRPr="00BC3881">
        <w:t xml:space="preserve">, media </w:t>
      </w:r>
      <w:proofErr w:type="spellStart"/>
      <w:r w:rsidRPr="00BC3881">
        <w:t>sosial</w:t>
      </w:r>
      <w:proofErr w:type="spellEnd"/>
      <w:r w:rsidRPr="00BC3881">
        <w:t xml:space="preserve"> </w:t>
      </w:r>
      <w:proofErr w:type="spellStart"/>
      <w:r w:rsidRPr="00BC3881">
        <w:t>telah</w:t>
      </w:r>
      <w:proofErr w:type="spellEnd"/>
      <w:r w:rsidRPr="00BC3881">
        <w:t xml:space="preserve"> </w:t>
      </w:r>
      <w:proofErr w:type="spellStart"/>
      <w:r w:rsidRPr="00BC3881">
        <w:t>mengubah</w:t>
      </w:r>
      <w:proofErr w:type="spellEnd"/>
      <w:r w:rsidRPr="00BC3881">
        <w:t xml:space="preserve"> </w:t>
      </w:r>
      <w:proofErr w:type="spellStart"/>
      <w:r w:rsidRPr="00BC3881">
        <w:t>cara</w:t>
      </w:r>
      <w:proofErr w:type="spellEnd"/>
      <w:r w:rsidRPr="00BC3881">
        <w:t xml:space="preserve"> </w:t>
      </w:r>
      <w:proofErr w:type="spellStart"/>
      <w:r w:rsidRPr="00BC3881">
        <w:t>perusahaan</w:t>
      </w:r>
      <w:proofErr w:type="spellEnd"/>
      <w:r w:rsidRPr="00BC3881">
        <w:t xml:space="preserve"> dan </w:t>
      </w:r>
      <w:proofErr w:type="spellStart"/>
      <w:r w:rsidRPr="00BC3881">
        <w:t>pelanggan</w:t>
      </w:r>
      <w:proofErr w:type="spellEnd"/>
      <w:r w:rsidRPr="00BC3881">
        <w:t xml:space="preserve"> </w:t>
      </w:r>
      <w:proofErr w:type="spellStart"/>
      <w:r w:rsidRPr="00BC3881">
        <w:t>berinteraksi</w:t>
      </w:r>
      <w:proofErr w:type="spellEnd"/>
      <w:r w:rsidRPr="00BC3881">
        <w:t xml:space="preserve"> dan </w:t>
      </w:r>
      <w:proofErr w:type="spellStart"/>
      <w:r w:rsidRPr="00BC3881">
        <w:t>saling</w:t>
      </w:r>
      <w:proofErr w:type="spellEnd"/>
      <w:r w:rsidRPr="00BC3881">
        <w:t xml:space="preserve"> </w:t>
      </w:r>
      <w:proofErr w:type="spellStart"/>
      <w:r w:rsidRPr="00BC3881">
        <w:lastRenderedPageBreak/>
        <w:t>mempengaruhi</w:t>
      </w:r>
      <w:proofErr w:type="spellEnd"/>
      <w:r w:rsidRPr="00BC3881">
        <w:t>.</w:t>
      </w:r>
      <w:r w:rsidR="00B66049">
        <w:t xml:space="preserve"> </w:t>
      </w:r>
      <w:r w:rsidR="00440C8D">
        <w:fldChar w:fldCharType="begin" w:fldLock="1"/>
      </w:r>
      <w:r w:rsidR="00440C8D">
        <w:instrText>ADDIN CSL_CITATION {"citationItems":[{"id":"ITEM-1","itemData":{"ISSN":"0167-8116","author":[{"dropping-particle":"","family":"Muller","given":"Eitan","non-dropping-particle":"","parse-names":false,"suffix":""},{"dropping-particle":"","family":"Peres","given":"Renana","non-dropping-particle":"","parse-names":false,"suffix":""}],"container-title":"International Journal of Research in Marketing","id":"ITEM-1","issue":"1","issued":{"date-parts":[["2019"]]},"page":"3-19","publisher":"Elsevier","title":"The effect of social networks structure on innovation performance: A review and directions for research","type":"article-journal","volume":"36"},"uris":["http://www.mendeley.com/documents/?uuid=f476aef7-7f64-4570-8ab4-6b9d6ca1256a"]}],"mendeley":{"formattedCitation":"(Muller &amp; Peres, 2019)","manualFormatting":"Muller &amp; Peres (2019)","plainTextFormattedCitation":"(Muller &amp; Peres, 2019)","previouslyFormattedCitation":"(Muller &amp; Peres, 2019)"},"properties":{"noteIndex":0},"schema":"https://github.com/citation-style-language/schema/raw/master/csl-citation.json"}</w:instrText>
      </w:r>
      <w:r w:rsidR="00440C8D">
        <w:fldChar w:fldCharType="separate"/>
      </w:r>
      <w:r w:rsidR="00440C8D" w:rsidRPr="00440C8D">
        <w:rPr>
          <w:noProof/>
        </w:rPr>
        <w:t>Muller &amp; Peres</w:t>
      </w:r>
      <w:r w:rsidR="00440C8D">
        <w:rPr>
          <w:noProof/>
        </w:rPr>
        <w:t xml:space="preserve"> (</w:t>
      </w:r>
      <w:r w:rsidR="00440C8D" w:rsidRPr="00440C8D">
        <w:rPr>
          <w:noProof/>
        </w:rPr>
        <w:t>2019)</w:t>
      </w:r>
      <w:r w:rsidR="00440C8D">
        <w:fldChar w:fldCharType="end"/>
      </w:r>
      <w:r w:rsidRPr="00BC3881">
        <w:t xml:space="preserve"> </w:t>
      </w:r>
      <w:proofErr w:type="spellStart"/>
      <w:r w:rsidRPr="00BC3881">
        <w:t>berpendapat</w:t>
      </w:r>
      <w:proofErr w:type="spellEnd"/>
      <w:r w:rsidRPr="00BC3881">
        <w:t xml:space="preserve"> </w:t>
      </w:r>
      <w:proofErr w:type="spellStart"/>
      <w:r w:rsidRPr="00BC3881">
        <w:t>bahwa</w:t>
      </w:r>
      <w:proofErr w:type="spellEnd"/>
      <w:r w:rsidRPr="00BC3881">
        <w:t xml:space="preserve"> </w:t>
      </w:r>
      <w:proofErr w:type="spellStart"/>
      <w:r w:rsidRPr="00BC3881">
        <w:t>interaksi</w:t>
      </w:r>
      <w:proofErr w:type="spellEnd"/>
      <w:r w:rsidRPr="00BC3881">
        <w:t xml:space="preserve"> </w:t>
      </w:r>
      <w:proofErr w:type="spellStart"/>
      <w:r w:rsidRPr="00BC3881">
        <w:t>sosial</w:t>
      </w:r>
      <w:proofErr w:type="spellEnd"/>
      <w:r w:rsidRPr="00BC3881">
        <w:t xml:space="preserve"> sangat </w:t>
      </w:r>
      <w:proofErr w:type="spellStart"/>
      <w:r w:rsidRPr="00BC3881">
        <w:t>bergantung</w:t>
      </w:r>
      <w:proofErr w:type="spellEnd"/>
      <w:r w:rsidRPr="00BC3881">
        <w:t xml:space="preserve"> pada </w:t>
      </w:r>
      <w:proofErr w:type="spellStart"/>
      <w:r w:rsidRPr="00BC3881">
        <w:t>struktur</w:t>
      </w:r>
      <w:proofErr w:type="spellEnd"/>
      <w:r w:rsidRPr="00BC3881">
        <w:t xml:space="preserve"> </w:t>
      </w:r>
      <w:proofErr w:type="spellStart"/>
      <w:r w:rsidRPr="00BC3881">
        <w:t>jaringan</w:t>
      </w:r>
      <w:proofErr w:type="spellEnd"/>
      <w:r w:rsidRPr="00BC3881">
        <w:t xml:space="preserve"> </w:t>
      </w:r>
      <w:proofErr w:type="spellStart"/>
      <w:r w:rsidRPr="00BC3881">
        <w:t>sosial</w:t>
      </w:r>
      <w:proofErr w:type="spellEnd"/>
      <w:r w:rsidRPr="00BC3881">
        <w:t xml:space="preserve"> dan </w:t>
      </w:r>
      <w:proofErr w:type="spellStart"/>
      <w:r w:rsidRPr="00BC3881">
        <w:t>memberi</w:t>
      </w:r>
      <w:proofErr w:type="spellEnd"/>
      <w:r w:rsidRPr="00BC3881">
        <w:t xml:space="preserve"> </w:t>
      </w:r>
      <w:proofErr w:type="spellStart"/>
      <w:r w:rsidRPr="00BC3881">
        <w:t>perusahaan</w:t>
      </w:r>
      <w:proofErr w:type="spellEnd"/>
      <w:r w:rsidRPr="00BC3881">
        <w:t xml:space="preserve"> </w:t>
      </w:r>
      <w:proofErr w:type="spellStart"/>
      <w:r w:rsidRPr="00BC3881">
        <w:t>nilai</w:t>
      </w:r>
      <w:proofErr w:type="spellEnd"/>
      <w:r w:rsidRPr="00BC3881">
        <w:t xml:space="preserve"> yang </w:t>
      </w:r>
      <w:proofErr w:type="spellStart"/>
      <w:r w:rsidRPr="00BC3881">
        <w:t>dapat</w:t>
      </w:r>
      <w:proofErr w:type="spellEnd"/>
      <w:r w:rsidRPr="00BC3881">
        <w:t xml:space="preserve"> </w:t>
      </w:r>
      <w:proofErr w:type="spellStart"/>
      <w:r w:rsidRPr="00BC3881">
        <w:t>diukur</w:t>
      </w:r>
      <w:proofErr w:type="spellEnd"/>
      <w:r w:rsidRPr="00BC3881">
        <w:t xml:space="preserve"> (</w:t>
      </w:r>
      <w:proofErr w:type="spellStart"/>
      <w:r w:rsidRPr="00BC3881">
        <w:t>disebut</w:t>
      </w:r>
      <w:proofErr w:type="spellEnd"/>
      <w:r w:rsidRPr="00BC3881">
        <w:t xml:space="preserve"> </w:t>
      </w:r>
      <w:proofErr w:type="spellStart"/>
      <w:r w:rsidRPr="00BC3881">
        <w:t>sebagai</w:t>
      </w:r>
      <w:proofErr w:type="spellEnd"/>
      <w:r w:rsidRPr="00BC3881">
        <w:t xml:space="preserve">“ </w:t>
      </w:r>
      <w:proofErr w:type="spellStart"/>
      <w:r w:rsidRPr="00BC3881">
        <w:t>ekuitas</w:t>
      </w:r>
      <w:proofErr w:type="spellEnd"/>
      <w:r w:rsidRPr="00BC3881">
        <w:t xml:space="preserve"> </w:t>
      </w:r>
      <w:proofErr w:type="spellStart"/>
      <w:r w:rsidRPr="00BC3881">
        <w:t>sosial</w:t>
      </w:r>
      <w:proofErr w:type="spellEnd"/>
      <w:r w:rsidRPr="00BC3881">
        <w:t xml:space="preserve"> ”).</w:t>
      </w:r>
      <w:proofErr w:type="spellStart"/>
      <w:r w:rsidRPr="00BC3881">
        <w:t>Ketiga</w:t>
      </w:r>
      <w:proofErr w:type="spellEnd"/>
      <w:r w:rsidRPr="00BC3881">
        <w:t xml:space="preserve">, media </w:t>
      </w:r>
      <w:proofErr w:type="spellStart"/>
      <w:r w:rsidRPr="00BC3881">
        <w:t>sosial</w:t>
      </w:r>
      <w:proofErr w:type="spellEnd"/>
      <w:r w:rsidRPr="00BC3881">
        <w:t xml:space="preserve"> </w:t>
      </w:r>
      <w:proofErr w:type="spellStart"/>
      <w:r w:rsidRPr="00BC3881">
        <w:t>semakin</w:t>
      </w:r>
      <w:proofErr w:type="spellEnd"/>
      <w:r w:rsidRPr="00BC3881">
        <w:t xml:space="preserve"> </w:t>
      </w:r>
      <w:proofErr w:type="spellStart"/>
      <w:r w:rsidRPr="00BC3881">
        <w:t>memungkinkan</w:t>
      </w:r>
      <w:proofErr w:type="spellEnd"/>
      <w:r w:rsidRPr="00BC3881">
        <w:t xml:space="preserve"> </w:t>
      </w:r>
      <w:proofErr w:type="spellStart"/>
      <w:r w:rsidRPr="00BC3881">
        <w:t>perusahaan</w:t>
      </w:r>
      <w:proofErr w:type="spellEnd"/>
      <w:r w:rsidRPr="00BC3881">
        <w:t xml:space="preserve"> </w:t>
      </w:r>
      <w:proofErr w:type="spellStart"/>
      <w:r w:rsidRPr="00BC3881">
        <w:t>dapat</w:t>
      </w:r>
      <w:proofErr w:type="spellEnd"/>
      <w:r w:rsidRPr="00BC3881">
        <w:t xml:space="preserve"> </w:t>
      </w:r>
      <w:proofErr w:type="spellStart"/>
      <w:r w:rsidRPr="00BC3881">
        <w:t>mengelola</w:t>
      </w:r>
      <w:proofErr w:type="spellEnd"/>
      <w:r w:rsidRPr="00BC3881">
        <w:t xml:space="preserve"> </w:t>
      </w:r>
      <w:proofErr w:type="spellStart"/>
      <w:r w:rsidRPr="00BC3881">
        <w:t>hubungan</w:t>
      </w:r>
      <w:proofErr w:type="spellEnd"/>
      <w:r w:rsidRPr="00BC3881">
        <w:t xml:space="preserve"> </w:t>
      </w:r>
      <w:proofErr w:type="spellStart"/>
      <w:r w:rsidRPr="00BC3881">
        <w:t>pelanggan</w:t>
      </w:r>
      <w:proofErr w:type="spellEnd"/>
      <w:r w:rsidRPr="00BC3881">
        <w:t xml:space="preserve"> </w:t>
      </w:r>
      <w:proofErr w:type="spellStart"/>
      <w:r w:rsidRPr="00BC3881">
        <w:t>dengan</w:t>
      </w:r>
      <w:proofErr w:type="spellEnd"/>
      <w:r w:rsidRPr="00BC3881">
        <w:t xml:space="preserve"> </w:t>
      </w:r>
      <w:proofErr w:type="spellStart"/>
      <w:r w:rsidRPr="00BC3881">
        <w:t>lebih</w:t>
      </w:r>
      <w:proofErr w:type="spellEnd"/>
      <w:r w:rsidRPr="00BC3881">
        <w:t xml:space="preserve"> </w:t>
      </w:r>
      <w:proofErr w:type="spellStart"/>
      <w:r w:rsidRPr="00BC3881">
        <w:t>baik</w:t>
      </w:r>
      <w:proofErr w:type="spellEnd"/>
      <w:r w:rsidRPr="00BC3881">
        <w:t xml:space="preserve"> dan </w:t>
      </w:r>
      <w:proofErr w:type="spellStart"/>
      <w:r w:rsidRPr="00BC3881">
        <w:t>meningkatkan</w:t>
      </w:r>
      <w:proofErr w:type="spellEnd"/>
      <w:r w:rsidRPr="00BC3881">
        <w:t xml:space="preserve"> </w:t>
      </w:r>
      <w:proofErr w:type="spellStart"/>
      <w:r w:rsidRPr="00BC3881">
        <w:t>pengambilan</w:t>
      </w:r>
      <w:proofErr w:type="spellEnd"/>
      <w:r w:rsidRPr="00BC3881">
        <w:t xml:space="preserve"> </w:t>
      </w:r>
      <w:proofErr w:type="spellStart"/>
      <w:r w:rsidRPr="00BC3881">
        <w:t>keputusan</w:t>
      </w:r>
      <w:proofErr w:type="spellEnd"/>
      <w:r w:rsidRPr="00BC3881">
        <w:t xml:space="preserve"> </w:t>
      </w:r>
      <w:proofErr w:type="spellStart"/>
      <w:r w:rsidRPr="00BC3881">
        <w:t>dalam</w:t>
      </w:r>
      <w:proofErr w:type="spellEnd"/>
      <w:r w:rsidRPr="00BC3881">
        <w:t xml:space="preserve"> </w:t>
      </w:r>
      <w:proofErr w:type="spellStart"/>
      <w:r w:rsidRPr="00BC3881">
        <w:t>bisnis</w:t>
      </w:r>
      <w:proofErr w:type="spellEnd"/>
      <w:r w:rsidRPr="00BC3881">
        <w:t xml:space="preserve"> </w:t>
      </w:r>
      <w:r w:rsidR="00440C8D">
        <w:fldChar w:fldCharType="begin" w:fldLock="1"/>
      </w:r>
      <w:r w:rsidR="00440C8D">
        <w:instrText>ADDIN CSL_CITATION {"citationItems":[{"id":"ITEM-1","itemData":{"ISSN":"1094-6705","author":[{"dropping-particle":"","family":"Libai","given":"Barak","non-dropping-particle":"","parse-names":false,"suffix":""},{"dropping-particle":"","family":"Bolton","given":"Ruth","non-dropping-particle":"","parse-names":false,"suffix":""},{"dropping-particle":"","family":"Bügel","given":"Marnix S","non-dropping-particle":"","parse-names":false,"suffix":""},{"dropping-particle":"","family":"Ruyter","given":"Ko","non-dropping-particle":"De","parse-names":false,"suffix":""},{"dropping-particle":"","family":"Götz","given":"Oliver","non-dropping-particle":"","parse-names":false,"suffix":""},{"dropping-particle":"","family":"Risselada","given":"Hans","non-dropping-particle":"","parse-names":false,"suffix":""},{"dropping-particle":"","family":"Stephen","given":"Andrew T","non-dropping-particle":"","parse-names":false,"suffix":""}],"container-title":"Journal of service research","id":"ITEM-1","issue":"3","issued":{"date-parts":[["2010"]]},"page":"267-282","publisher":"Sage Publications Sage CA: Los Angeles, CA","title":"Customer-to-customer interactions: broadening the scope of word of mouth research","type":"article-journal","volume":"13"},"uris":["http://www.mendeley.com/documents/?uuid=e8d7b1c1-d5ec-424d-b965-80e65ad4c3ea"]}],"mendeley":{"formattedCitation":"(Libai et al., 2010)","plainTextFormattedCitation":"(Libai et al., 2010)","previouslyFormattedCitation":"(Libai et al., 2010)"},"properties":{"noteIndex":0},"schema":"https://github.com/citation-style-language/schema/raw/master/csl-citation.json"}</w:instrText>
      </w:r>
      <w:r w:rsidR="00440C8D">
        <w:fldChar w:fldCharType="separate"/>
      </w:r>
      <w:r w:rsidR="00440C8D" w:rsidRPr="00440C8D">
        <w:rPr>
          <w:noProof/>
        </w:rPr>
        <w:t>(Libai et al., 2010)</w:t>
      </w:r>
      <w:r w:rsidR="00440C8D">
        <w:fldChar w:fldCharType="end"/>
      </w:r>
      <w:r w:rsidRPr="00BC3881">
        <w:t xml:space="preserve">. </w:t>
      </w:r>
    </w:p>
    <w:p w14:paraId="6644ADE1" w14:textId="1B235D6E" w:rsidR="00BC3881" w:rsidRPr="00BC3881" w:rsidRDefault="00BC3881" w:rsidP="00BC3881">
      <w:r w:rsidRPr="00BC3881">
        <w:t xml:space="preserve">Mitra yang </w:t>
      </w:r>
      <w:proofErr w:type="spellStart"/>
      <w:r w:rsidRPr="00BC3881">
        <w:t>menjadi</w:t>
      </w:r>
      <w:proofErr w:type="spellEnd"/>
      <w:r w:rsidRPr="00BC3881">
        <w:t xml:space="preserve"> </w:t>
      </w:r>
      <w:proofErr w:type="spellStart"/>
      <w:r w:rsidRPr="00BC3881">
        <w:t>tempat</w:t>
      </w:r>
      <w:proofErr w:type="spellEnd"/>
      <w:r w:rsidRPr="00BC3881">
        <w:t xml:space="preserve"> </w:t>
      </w:r>
      <w:proofErr w:type="spellStart"/>
      <w:r w:rsidRPr="00BC3881">
        <w:t>kegiatan</w:t>
      </w:r>
      <w:proofErr w:type="spellEnd"/>
      <w:r w:rsidRPr="00BC3881">
        <w:t xml:space="preserve"> </w:t>
      </w:r>
      <w:proofErr w:type="spellStart"/>
      <w:r w:rsidRPr="00BC3881">
        <w:t>adalah</w:t>
      </w:r>
      <w:proofErr w:type="spellEnd"/>
      <w:r w:rsidRPr="00BC3881">
        <w:t xml:space="preserve"> Ibu Siti </w:t>
      </w:r>
      <w:proofErr w:type="spellStart"/>
      <w:r w:rsidRPr="00BC3881">
        <w:t>Resmada</w:t>
      </w:r>
      <w:proofErr w:type="spellEnd"/>
      <w:r w:rsidRPr="00BC3881">
        <w:t xml:space="preserve"> </w:t>
      </w:r>
      <w:proofErr w:type="spellStart"/>
      <w:r w:rsidRPr="00BC3881">
        <w:t>bergerak</w:t>
      </w:r>
      <w:proofErr w:type="spellEnd"/>
      <w:r w:rsidRPr="00BC3881">
        <w:t xml:space="preserve"> </w:t>
      </w:r>
      <w:proofErr w:type="spellStart"/>
      <w:r w:rsidRPr="00BC3881">
        <w:t>dalam</w:t>
      </w:r>
      <w:proofErr w:type="spellEnd"/>
      <w:r w:rsidRPr="00BC3881">
        <w:t xml:space="preserve"> </w:t>
      </w:r>
      <w:proofErr w:type="spellStart"/>
      <w:r w:rsidRPr="00BC3881">
        <w:t>bidang</w:t>
      </w:r>
      <w:proofErr w:type="spellEnd"/>
      <w:r w:rsidRPr="00BC3881">
        <w:t xml:space="preserve"> </w:t>
      </w:r>
      <w:proofErr w:type="spellStart"/>
      <w:r w:rsidRPr="00BC3881">
        <w:t>industi</w:t>
      </w:r>
      <w:proofErr w:type="spellEnd"/>
      <w:r w:rsidRPr="00BC3881">
        <w:t xml:space="preserve"> </w:t>
      </w:r>
      <w:proofErr w:type="spellStart"/>
      <w:r w:rsidRPr="00BC3881">
        <w:t>kreatif</w:t>
      </w:r>
      <w:proofErr w:type="spellEnd"/>
      <w:r w:rsidRPr="00BC3881">
        <w:t xml:space="preserve"> </w:t>
      </w:r>
      <w:proofErr w:type="spellStart"/>
      <w:proofErr w:type="gramStart"/>
      <w:r w:rsidRPr="00BC3881">
        <w:t>kerajinan</w:t>
      </w:r>
      <w:proofErr w:type="spellEnd"/>
      <w:r w:rsidRPr="00BC3881">
        <w:t xml:space="preserve">  </w:t>
      </w:r>
      <w:proofErr w:type="spellStart"/>
      <w:r w:rsidRPr="00BC3881">
        <w:t>tangan</w:t>
      </w:r>
      <w:proofErr w:type="spellEnd"/>
      <w:proofErr w:type="gramEnd"/>
      <w:r w:rsidRPr="00BC3881">
        <w:t xml:space="preserve">, yang </w:t>
      </w:r>
      <w:proofErr w:type="spellStart"/>
      <w:r w:rsidRPr="00BC3881">
        <w:t>beralamat</w:t>
      </w:r>
      <w:proofErr w:type="spellEnd"/>
      <w:r w:rsidRPr="00BC3881">
        <w:t xml:space="preserve"> di Jalan  </w:t>
      </w:r>
      <w:proofErr w:type="spellStart"/>
      <w:r w:rsidRPr="00BC3881">
        <w:t>porum</w:t>
      </w:r>
      <w:proofErr w:type="spellEnd"/>
      <w:r w:rsidRPr="00BC3881">
        <w:t xml:space="preserve"> Minah Bakti </w:t>
      </w:r>
      <w:proofErr w:type="spellStart"/>
      <w:r w:rsidRPr="00BC3881">
        <w:t>Tanggul</w:t>
      </w:r>
      <w:proofErr w:type="spellEnd"/>
      <w:r w:rsidRPr="00BC3881">
        <w:t xml:space="preserve"> Jaya RT.006/014 Desa Banten </w:t>
      </w:r>
      <w:proofErr w:type="spellStart"/>
      <w:r w:rsidRPr="00BC3881">
        <w:t>Kecamatan</w:t>
      </w:r>
      <w:proofErr w:type="spellEnd"/>
      <w:r w:rsidRPr="00BC3881">
        <w:t xml:space="preserve"> </w:t>
      </w:r>
      <w:proofErr w:type="spellStart"/>
      <w:r w:rsidRPr="00BC3881">
        <w:t>Kasemen</w:t>
      </w:r>
      <w:proofErr w:type="spellEnd"/>
      <w:r w:rsidRPr="00BC3881">
        <w:t xml:space="preserve">, </w:t>
      </w:r>
      <w:proofErr w:type="spellStart"/>
      <w:r w:rsidRPr="00BC3881">
        <w:t>Kabupaten</w:t>
      </w:r>
      <w:proofErr w:type="spellEnd"/>
      <w:r w:rsidRPr="00BC3881">
        <w:t xml:space="preserve"> </w:t>
      </w:r>
      <w:proofErr w:type="spellStart"/>
      <w:r w:rsidRPr="00BC3881">
        <w:t>Serang</w:t>
      </w:r>
      <w:proofErr w:type="spellEnd"/>
      <w:r w:rsidRPr="00BC3881">
        <w:t xml:space="preserve"> Prop Banten. </w:t>
      </w:r>
      <w:proofErr w:type="spellStart"/>
      <w:r w:rsidRPr="00BC3881">
        <w:t>Sudah</w:t>
      </w:r>
      <w:proofErr w:type="spellEnd"/>
      <w:r w:rsidRPr="00BC3881">
        <w:t xml:space="preserve"> </w:t>
      </w:r>
      <w:proofErr w:type="spellStart"/>
      <w:r w:rsidRPr="00BC3881">
        <w:t>mendirikan</w:t>
      </w:r>
      <w:proofErr w:type="spellEnd"/>
      <w:r w:rsidRPr="00BC3881">
        <w:t xml:space="preserve"> </w:t>
      </w:r>
      <w:proofErr w:type="spellStart"/>
      <w:r w:rsidRPr="00BC3881">
        <w:t>usaha</w:t>
      </w:r>
      <w:proofErr w:type="spellEnd"/>
      <w:r w:rsidRPr="00BC3881">
        <w:t xml:space="preserve"> </w:t>
      </w:r>
      <w:proofErr w:type="spellStart"/>
      <w:r w:rsidRPr="00BC3881">
        <w:t>kerajinan</w:t>
      </w:r>
      <w:proofErr w:type="spellEnd"/>
      <w:r w:rsidRPr="00BC3881">
        <w:t xml:space="preserve"> </w:t>
      </w:r>
      <w:proofErr w:type="spellStart"/>
      <w:r w:rsidRPr="00BC3881">
        <w:t>sejak</w:t>
      </w:r>
      <w:proofErr w:type="spellEnd"/>
      <w:r w:rsidRPr="00BC3881">
        <w:t xml:space="preserve"> </w:t>
      </w:r>
      <w:proofErr w:type="spellStart"/>
      <w:r w:rsidRPr="00BC3881">
        <w:t>tahun</w:t>
      </w:r>
      <w:proofErr w:type="spellEnd"/>
      <w:r w:rsidRPr="00BC3881">
        <w:t xml:space="preserve"> 2000 </w:t>
      </w:r>
      <w:proofErr w:type="spellStart"/>
      <w:r w:rsidRPr="00BC3881">
        <w:t>dengan</w:t>
      </w:r>
      <w:proofErr w:type="spellEnd"/>
      <w:r w:rsidRPr="00BC3881">
        <w:t xml:space="preserve"> </w:t>
      </w:r>
      <w:proofErr w:type="spellStart"/>
      <w:r w:rsidRPr="00BC3881">
        <w:t>produk</w:t>
      </w:r>
      <w:proofErr w:type="spellEnd"/>
      <w:r w:rsidRPr="00BC3881">
        <w:t xml:space="preserve"> </w:t>
      </w:r>
      <w:proofErr w:type="spellStart"/>
      <w:r w:rsidRPr="00BC3881">
        <w:t>utamannya</w:t>
      </w:r>
      <w:proofErr w:type="spellEnd"/>
      <w:r w:rsidRPr="00BC3881">
        <w:t xml:space="preserve"> </w:t>
      </w:r>
      <w:proofErr w:type="spellStart"/>
      <w:r w:rsidRPr="00BC3881">
        <w:t>pembuatan</w:t>
      </w:r>
      <w:proofErr w:type="spellEnd"/>
      <w:r w:rsidRPr="00BC3881">
        <w:t xml:space="preserve"> </w:t>
      </w:r>
      <w:proofErr w:type="spellStart"/>
      <w:r w:rsidRPr="00BC3881">
        <w:t>kerajinan</w:t>
      </w:r>
      <w:proofErr w:type="spellEnd"/>
      <w:r w:rsidRPr="00BC3881">
        <w:t xml:space="preserve"> </w:t>
      </w:r>
      <w:proofErr w:type="spellStart"/>
      <w:r w:rsidRPr="00BC3881">
        <w:t>bahan</w:t>
      </w:r>
      <w:proofErr w:type="spellEnd"/>
      <w:r w:rsidRPr="00BC3881">
        <w:t xml:space="preserve"> </w:t>
      </w:r>
      <w:proofErr w:type="spellStart"/>
      <w:r w:rsidRPr="00BC3881">
        <w:t>baku</w:t>
      </w:r>
      <w:proofErr w:type="spellEnd"/>
      <w:r w:rsidRPr="00BC3881">
        <w:t xml:space="preserve"> mute dan </w:t>
      </w:r>
      <w:proofErr w:type="spellStart"/>
      <w:r w:rsidRPr="00BC3881">
        <w:t>rajutan</w:t>
      </w:r>
      <w:proofErr w:type="spellEnd"/>
      <w:r w:rsidRPr="00BC3881">
        <w:t xml:space="preserve">, </w:t>
      </w:r>
      <w:proofErr w:type="spellStart"/>
      <w:r w:rsidRPr="00BC3881">
        <w:t>sehingga</w:t>
      </w:r>
      <w:proofErr w:type="spellEnd"/>
      <w:r w:rsidRPr="00BC3881">
        <w:t xml:space="preserve"> </w:t>
      </w:r>
      <w:proofErr w:type="spellStart"/>
      <w:r w:rsidRPr="00BC3881">
        <w:t>ibu</w:t>
      </w:r>
      <w:proofErr w:type="spellEnd"/>
      <w:r w:rsidRPr="00BC3881">
        <w:t xml:space="preserve"> Siti </w:t>
      </w:r>
      <w:proofErr w:type="spellStart"/>
      <w:r w:rsidRPr="00BC3881">
        <w:t>dikenal</w:t>
      </w:r>
      <w:proofErr w:type="spellEnd"/>
      <w:r w:rsidRPr="00BC3881">
        <w:t xml:space="preserve"> </w:t>
      </w:r>
      <w:proofErr w:type="spellStart"/>
      <w:r w:rsidRPr="00BC3881">
        <w:t>dengan</w:t>
      </w:r>
      <w:proofErr w:type="spellEnd"/>
      <w:r w:rsidRPr="00BC3881">
        <w:t xml:space="preserve"> </w:t>
      </w:r>
      <w:proofErr w:type="spellStart"/>
      <w:r w:rsidRPr="00BC3881">
        <w:t>nama</w:t>
      </w:r>
      <w:proofErr w:type="spellEnd"/>
      <w:r w:rsidRPr="00BC3881">
        <w:t xml:space="preserve"> </w:t>
      </w:r>
      <w:proofErr w:type="spellStart"/>
      <w:r w:rsidRPr="00BC3881">
        <w:t>Mada</w:t>
      </w:r>
      <w:proofErr w:type="spellEnd"/>
      <w:r w:rsidRPr="00BC3881">
        <w:t xml:space="preserve"> Mute. Dalam </w:t>
      </w:r>
      <w:proofErr w:type="spellStart"/>
      <w:r w:rsidRPr="00BC3881">
        <w:t>menjalankan</w:t>
      </w:r>
      <w:proofErr w:type="spellEnd"/>
      <w:r w:rsidRPr="00BC3881">
        <w:t xml:space="preserve"> </w:t>
      </w:r>
      <w:proofErr w:type="spellStart"/>
      <w:r w:rsidRPr="00BC3881">
        <w:t>usaha</w:t>
      </w:r>
      <w:proofErr w:type="spellEnd"/>
      <w:r w:rsidRPr="00BC3881">
        <w:t xml:space="preserve"> </w:t>
      </w:r>
      <w:proofErr w:type="spellStart"/>
      <w:r w:rsidRPr="00BC3881">
        <w:t>kurang</w:t>
      </w:r>
      <w:proofErr w:type="spellEnd"/>
      <w:r w:rsidRPr="00BC3881">
        <w:t xml:space="preserve"> </w:t>
      </w:r>
      <w:proofErr w:type="spellStart"/>
      <w:r w:rsidRPr="00BC3881">
        <w:t>lebih</w:t>
      </w:r>
      <w:proofErr w:type="spellEnd"/>
      <w:r w:rsidRPr="00BC3881">
        <w:t xml:space="preserve"> 10 </w:t>
      </w:r>
      <w:proofErr w:type="spellStart"/>
      <w:r w:rsidRPr="00BC3881">
        <w:t>thun</w:t>
      </w:r>
      <w:proofErr w:type="spellEnd"/>
      <w:r w:rsidRPr="00BC3881">
        <w:t xml:space="preserve"> </w:t>
      </w:r>
      <w:proofErr w:type="spellStart"/>
      <w:r w:rsidRPr="00BC3881">
        <w:t>lamanya</w:t>
      </w:r>
      <w:proofErr w:type="spellEnd"/>
      <w:r w:rsidRPr="00BC3881">
        <w:t xml:space="preserve">, </w:t>
      </w:r>
      <w:proofErr w:type="spellStart"/>
      <w:r w:rsidRPr="00BC3881">
        <w:t>menghadapi</w:t>
      </w:r>
      <w:proofErr w:type="spellEnd"/>
      <w:r w:rsidRPr="00BC3881">
        <w:t xml:space="preserve"> </w:t>
      </w:r>
      <w:proofErr w:type="spellStart"/>
      <w:r w:rsidRPr="00BC3881">
        <w:t>berbagai</w:t>
      </w:r>
      <w:proofErr w:type="spellEnd"/>
      <w:r w:rsidRPr="00BC3881">
        <w:t xml:space="preserve"> </w:t>
      </w:r>
      <w:proofErr w:type="spellStart"/>
      <w:r w:rsidRPr="00BC3881">
        <w:t>masalah</w:t>
      </w:r>
      <w:proofErr w:type="spellEnd"/>
      <w:r w:rsidRPr="00BC3881">
        <w:t xml:space="preserve">   </w:t>
      </w:r>
      <w:proofErr w:type="spellStart"/>
      <w:proofErr w:type="gramStart"/>
      <w:r w:rsidRPr="00BC3881">
        <w:t>Terutama</w:t>
      </w:r>
      <w:proofErr w:type="spellEnd"/>
      <w:r w:rsidRPr="00BC3881">
        <w:t xml:space="preserve">  </w:t>
      </w:r>
      <w:proofErr w:type="spellStart"/>
      <w:r w:rsidRPr="00BC3881">
        <w:t>belum</w:t>
      </w:r>
      <w:proofErr w:type="spellEnd"/>
      <w:proofErr w:type="gramEnd"/>
      <w:r w:rsidRPr="00BC3881">
        <w:t xml:space="preserve"> </w:t>
      </w:r>
      <w:proofErr w:type="spellStart"/>
      <w:r w:rsidRPr="00BC3881">
        <w:t>memiliki</w:t>
      </w:r>
      <w:proofErr w:type="spellEnd"/>
      <w:r w:rsidRPr="00BC3881">
        <w:t xml:space="preserve"> </w:t>
      </w:r>
      <w:proofErr w:type="spellStart"/>
      <w:r w:rsidRPr="00BC3881">
        <w:t>pengetahuan</w:t>
      </w:r>
      <w:proofErr w:type="spellEnd"/>
      <w:r w:rsidRPr="00BC3881">
        <w:t xml:space="preserve"> </w:t>
      </w:r>
      <w:proofErr w:type="spellStart"/>
      <w:r w:rsidRPr="00BC3881">
        <w:t>tentang</w:t>
      </w:r>
      <w:proofErr w:type="spellEnd"/>
      <w:r w:rsidRPr="00BC3881">
        <w:t xml:space="preserve"> </w:t>
      </w:r>
      <w:proofErr w:type="spellStart"/>
      <w:r w:rsidRPr="00BC3881">
        <w:t>perilaku</w:t>
      </w:r>
      <w:proofErr w:type="spellEnd"/>
      <w:r w:rsidRPr="00BC3881">
        <w:t xml:space="preserve"> </w:t>
      </w:r>
      <w:proofErr w:type="spellStart"/>
      <w:r w:rsidRPr="00BC3881">
        <w:t>konsumen</w:t>
      </w:r>
      <w:proofErr w:type="spellEnd"/>
      <w:r w:rsidRPr="00BC3881">
        <w:t xml:space="preserve"> </w:t>
      </w:r>
      <w:proofErr w:type="spellStart"/>
      <w:r w:rsidRPr="00BC3881">
        <w:t>belanja</w:t>
      </w:r>
      <w:proofErr w:type="spellEnd"/>
      <w:r w:rsidRPr="00BC3881">
        <w:t xml:space="preserve"> </w:t>
      </w:r>
      <w:proofErr w:type="spellStart"/>
      <w:r w:rsidRPr="00BC3881">
        <w:t>secara</w:t>
      </w:r>
      <w:proofErr w:type="spellEnd"/>
      <w:r w:rsidRPr="00BC3881">
        <w:t xml:space="preserve"> online. </w:t>
      </w:r>
    </w:p>
    <w:p w14:paraId="73CF906A" w14:textId="4CB8C0D6" w:rsidR="00BC3881" w:rsidRPr="00BC3881" w:rsidRDefault="00BC3881" w:rsidP="00BC3881">
      <w:proofErr w:type="spellStart"/>
      <w:r w:rsidRPr="00BC3881">
        <w:t>Hingga</w:t>
      </w:r>
      <w:proofErr w:type="spellEnd"/>
      <w:r w:rsidRPr="00BC3881">
        <w:t xml:space="preserve"> </w:t>
      </w:r>
      <w:proofErr w:type="spellStart"/>
      <w:r w:rsidRPr="00BC3881">
        <w:t>saat</w:t>
      </w:r>
      <w:proofErr w:type="spellEnd"/>
      <w:r w:rsidRPr="00BC3881">
        <w:t xml:space="preserve"> </w:t>
      </w:r>
      <w:proofErr w:type="spellStart"/>
      <w:r w:rsidRPr="00BC3881">
        <w:t>ini</w:t>
      </w:r>
      <w:proofErr w:type="spellEnd"/>
      <w:r w:rsidRPr="00BC3881">
        <w:t xml:space="preserve">, </w:t>
      </w:r>
      <w:proofErr w:type="spellStart"/>
      <w:r w:rsidRPr="00BC3881">
        <w:t>sudah</w:t>
      </w:r>
      <w:proofErr w:type="spellEnd"/>
      <w:r w:rsidRPr="00BC3881">
        <w:t xml:space="preserve"> </w:t>
      </w:r>
      <w:proofErr w:type="spellStart"/>
      <w:r w:rsidRPr="00BC3881">
        <w:t>tidak</w:t>
      </w:r>
      <w:proofErr w:type="spellEnd"/>
      <w:r w:rsidRPr="00BC3881">
        <w:t xml:space="preserve"> </w:t>
      </w:r>
      <w:proofErr w:type="spellStart"/>
      <w:r w:rsidRPr="00BC3881">
        <w:t>terhitung</w:t>
      </w:r>
      <w:proofErr w:type="spellEnd"/>
      <w:r w:rsidRPr="00BC3881">
        <w:t xml:space="preserve"> </w:t>
      </w:r>
      <w:proofErr w:type="spellStart"/>
      <w:r w:rsidRPr="00BC3881">
        <w:t>berapa</w:t>
      </w:r>
      <w:proofErr w:type="spellEnd"/>
      <w:r w:rsidRPr="00BC3881">
        <w:t xml:space="preserve"> </w:t>
      </w:r>
      <w:proofErr w:type="spellStart"/>
      <w:r w:rsidRPr="00BC3881">
        <w:t>banyak</w:t>
      </w:r>
      <w:proofErr w:type="spellEnd"/>
      <w:r w:rsidRPr="00BC3881">
        <w:t xml:space="preserve"> orang Indonesia yang </w:t>
      </w:r>
      <w:proofErr w:type="spellStart"/>
      <w:r w:rsidRPr="00BC3881">
        <w:t>mengakses</w:t>
      </w:r>
      <w:proofErr w:type="spellEnd"/>
      <w:r w:rsidRPr="00BC3881">
        <w:t xml:space="preserve"> internet </w:t>
      </w:r>
      <w:proofErr w:type="spellStart"/>
      <w:r w:rsidRPr="00BC3881">
        <w:t>setiap</w:t>
      </w:r>
      <w:proofErr w:type="spellEnd"/>
      <w:r w:rsidRPr="00BC3881">
        <w:t xml:space="preserve"> </w:t>
      </w:r>
      <w:proofErr w:type="spellStart"/>
      <w:r w:rsidRPr="00BC3881">
        <w:t>harinya</w:t>
      </w:r>
      <w:proofErr w:type="spellEnd"/>
      <w:r w:rsidRPr="00BC3881">
        <w:t xml:space="preserve"> dan </w:t>
      </w:r>
      <w:proofErr w:type="spellStart"/>
      <w:r w:rsidRPr="00BC3881">
        <w:t>perdagangan</w:t>
      </w:r>
      <w:proofErr w:type="spellEnd"/>
      <w:r w:rsidRPr="00BC3881">
        <w:t xml:space="preserve"> </w:t>
      </w:r>
      <w:proofErr w:type="spellStart"/>
      <w:r w:rsidRPr="00BC3881">
        <w:t>melalui</w:t>
      </w:r>
      <w:proofErr w:type="spellEnd"/>
      <w:r w:rsidRPr="00BC3881">
        <w:t xml:space="preserve"> internet </w:t>
      </w:r>
      <w:proofErr w:type="spellStart"/>
      <w:r w:rsidRPr="00BC3881">
        <w:t>sudah</w:t>
      </w:r>
      <w:proofErr w:type="spellEnd"/>
      <w:r w:rsidRPr="00BC3881">
        <w:t xml:space="preserve"> </w:t>
      </w:r>
      <w:proofErr w:type="spellStart"/>
      <w:r w:rsidRPr="00BC3881">
        <w:t>menjadi</w:t>
      </w:r>
      <w:proofErr w:type="spellEnd"/>
      <w:r w:rsidRPr="00BC3881">
        <w:t xml:space="preserve"> salah </w:t>
      </w:r>
      <w:proofErr w:type="spellStart"/>
      <w:r w:rsidRPr="00BC3881">
        <w:t>satu</w:t>
      </w:r>
      <w:proofErr w:type="spellEnd"/>
      <w:r w:rsidRPr="00BC3881">
        <w:t xml:space="preserve"> </w:t>
      </w:r>
      <w:proofErr w:type="spellStart"/>
      <w:r w:rsidRPr="00BC3881">
        <w:t>alternatif</w:t>
      </w:r>
      <w:proofErr w:type="spellEnd"/>
      <w:r w:rsidRPr="00BC3881">
        <w:t xml:space="preserve"> </w:t>
      </w:r>
      <w:proofErr w:type="spellStart"/>
      <w:r w:rsidRPr="00BC3881">
        <w:t>praktis</w:t>
      </w:r>
      <w:proofErr w:type="spellEnd"/>
      <w:r w:rsidRPr="00BC3881">
        <w:t xml:space="preserve"> </w:t>
      </w:r>
      <w:proofErr w:type="spellStart"/>
      <w:r w:rsidRPr="00BC3881">
        <w:t>berbelanja</w:t>
      </w:r>
      <w:proofErr w:type="spellEnd"/>
      <w:r w:rsidRPr="00BC3881">
        <w:t xml:space="preserve"> </w:t>
      </w:r>
      <w:proofErr w:type="spellStart"/>
      <w:r w:rsidRPr="00BC3881">
        <w:t>bagi</w:t>
      </w:r>
      <w:proofErr w:type="spellEnd"/>
      <w:r w:rsidRPr="00BC3881">
        <w:t xml:space="preserve"> </w:t>
      </w:r>
      <w:proofErr w:type="spellStart"/>
      <w:r w:rsidRPr="00BC3881">
        <w:t>konsumen</w:t>
      </w:r>
      <w:proofErr w:type="spellEnd"/>
      <w:r w:rsidRPr="00BC3881">
        <w:t xml:space="preserve">. </w:t>
      </w:r>
      <w:proofErr w:type="spellStart"/>
      <w:proofErr w:type="gramStart"/>
      <w:r w:rsidRPr="00BC3881">
        <w:t>Menurut</w:t>
      </w:r>
      <w:proofErr w:type="spellEnd"/>
      <w:r w:rsidRPr="00BC3881">
        <w:t xml:space="preserve">  </w:t>
      </w:r>
      <w:proofErr w:type="spellStart"/>
      <w:r w:rsidRPr="00BC3881">
        <w:t>perilaku</w:t>
      </w:r>
      <w:proofErr w:type="spellEnd"/>
      <w:proofErr w:type="gramEnd"/>
      <w:r w:rsidRPr="00BC3881">
        <w:t xml:space="preserve"> </w:t>
      </w:r>
      <w:proofErr w:type="spellStart"/>
      <w:r w:rsidRPr="00BC3881">
        <w:t>pembelian</w:t>
      </w:r>
      <w:proofErr w:type="spellEnd"/>
      <w:r w:rsidRPr="00BC3881">
        <w:t xml:space="preserve"> </w:t>
      </w:r>
      <w:proofErr w:type="spellStart"/>
      <w:r w:rsidRPr="00BC3881">
        <w:t>konsumen</w:t>
      </w:r>
      <w:proofErr w:type="spellEnd"/>
      <w:r w:rsidRPr="00BC3881">
        <w:t xml:space="preserve"> </w:t>
      </w:r>
      <w:proofErr w:type="spellStart"/>
      <w:r w:rsidRPr="00BC3881">
        <w:t>melalui</w:t>
      </w:r>
      <w:proofErr w:type="spellEnd"/>
      <w:r w:rsidRPr="00BC3881">
        <w:t xml:space="preserve"> media online </w:t>
      </w:r>
      <w:proofErr w:type="spellStart"/>
      <w:r w:rsidRPr="00BC3881">
        <w:t>adalah</w:t>
      </w:r>
      <w:proofErr w:type="spellEnd"/>
      <w:r w:rsidRPr="00BC3881">
        <w:t xml:space="preserve"> </w:t>
      </w:r>
      <w:proofErr w:type="spellStart"/>
      <w:r w:rsidRPr="00BC3881">
        <w:t>tindakan</w:t>
      </w:r>
      <w:proofErr w:type="spellEnd"/>
      <w:r w:rsidRPr="00BC3881">
        <w:t xml:space="preserve"> yang </w:t>
      </w:r>
      <w:proofErr w:type="spellStart"/>
      <w:r w:rsidRPr="00BC3881">
        <w:t>langsung</w:t>
      </w:r>
      <w:proofErr w:type="spellEnd"/>
      <w:r w:rsidRPr="00BC3881">
        <w:t xml:space="preserve"> </w:t>
      </w:r>
      <w:proofErr w:type="spellStart"/>
      <w:r w:rsidRPr="00BC3881">
        <w:t>terlibat</w:t>
      </w:r>
      <w:proofErr w:type="spellEnd"/>
      <w:r w:rsidRPr="00BC3881">
        <w:t xml:space="preserve"> </w:t>
      </w:r>
      <w:proofErr w:type="spellStart"/>
      <w:r w:rsidRPr="00BC3881">
        <w:t>untuk</w:t>
      </w:r>
      <w:proofErr w:type="spellEnd"/>
      <w:r w:rsidRPr="00BC3881">
        <w:t xml:space="preserve"> </w:t>
      </w:r>
      <w:proofErr w:type="spellStart"/>
      <w:r w:rsidRPr="00BC3881">
        <w:t>mendapatkan</w:t>
      </w:r>
      <w:proofErr w:type="spellEnd"/>
      <w:r w:rsidRPr="00BC3881">
        <w:t xml:space="preserve">, </w:t>
      </w:r>
      <w:proofErr w:type="spellStart"/>
      <w:r w:rsidRPr="00BC3881">
        <w:t>mengkonsumsi</w:t>
      </w:r>
      <w:proofErr w:type="spellEnd"/>
      <w:r w:rsidRPr="00BC3881">
        <w:t xml:space="preserve"> dan </w:t>
      </w:r>
      <w:proofErr w:type="spellStart"/>
      <w:r w:rsidRPr="00BC3881">
        <w:t>menghabiskan</w:t>
      </w:r>
      <w:proofErr w:type="spellEnd"/>
      <w:r w:rsidRPr="00BC3881">
        <w:t xml:space="preserve"> </w:t>
      </w:r>
      <w:proofErr w:type="spellStart"/>
      <w:r w:rsidRPr="00BC3881">
        <w:t>produk</w:t>
      </w:r>
      <w:proofErr w:type="spellEnd"/>
      <w:r w:rsidRPr="00BC3881">
        <w:t xml:space="preserve"> dan </w:t>
      </w:r>
      <w:proofErr w:type="spellStart"/>
      <w:r w:rsidRPr="00BC3881">
        <w:t>jasa</w:t>
      </w:r>
      <w:proofErr w:type="spellEnd"/>
      <w:r w:rsidRPr="00BC3881">
        <w:t xml:space="preserve">, </w:t>
      </w:r>
      <w:proofErr w:type="spellStart"/>
      <w:r w:rsidRPr="00BC3881">
        <w:t>termasuk</w:t>
      </w:r>
      <w:proofErr w:type="spellEnd"/>
      <w:r w:rsidRPr="00BC3881">
        <w:t xml:space="preserve"> proses </w:t>
      </w:r>
      <w:proofErr w:type="spellStart"/>
      <w:r w:rsidRPr="00BC3881">
        <w:t>keputusan</w:t>
      </w:r>
      <w:proofErr w:type="spellEnd"/>
      <w:r w:rsidRPr="00BC3881">
        <w:t xml:space="preserve"> yang </w:t>
      </w:r>
      <w:proofErr w:type="spellStart"/>
      <w:r w:rsidRPr="00BC3881">
        <w:t>mendahului</w:t>
      </w:r>
      <w:proofErr w:type="spellEnd"/>
      <w:r w:rsidRPr="00BC3881">
        <w:t xml:space="preserve"> dan </w:t>
      </w:r>
      <w:proofErr w:type="spellStart"/>
      <w:r w:rsidRPr="00BC3881">
        <w:t>mengikuti</w:t>
      </w:r>
      <w:proofErr w:type="spellEnd"/>
      <w:r w:rsidRPr="00BC3881">
        <w:t xml:space="preserve"> </w:t>
      </w:r>
      <w:proofErr w:type="spellStart"/>
      <w:r w:rsidRPr="00BC3881">
        <w:t>tindakan</w:t>
      </w:r>
      <w:proofErr w:type="spellEnd"/>
      <w:r w:rsidRPr="00BC3881">
        <w:t xml:space="preserve"> </w:t>
      </w:r>
      <w:proofErr w:type="spellStart"/>
      <w:r w:rsidRPr="00BC3881">
        <w:t>itu</w:t>
      </w:r>
      <w:proofErr w:type="spellEnd"/>
      <w:r w:rsidRPr="00BC3881">
        <w:t xml:space="preserve"> yang </w:t>
      </w:r>
      <w:proofErr w:type="spellStart"/>
      <w:r w:rsidRPr="00BC3881">
        <w:t>terjadi</w:t>
      </w:r>
      <w:proofErr w:type="spellEnd"/>
      <w:r w:rsidRPr="00BC3881">
        <w:t xml:space="preserve"> </w:t>
      </w:r>
      <w:proofErr w:type="spellStart"/>
      <w:r w:rsidRPr="00BC3881">
        <w:t>melalui</w:t>
      </w:r>
      <w:proofErr w:type="spellEnd"/>
      <w:r w:rsidRPr="00BC3881">
        <w:t xml:space="preserve"> media online </w:t>
      </w:r>
      <w:proofErr w:type="spellStart"/>
      <w:r w:rsidRPr="00BC3881">
        <w:t>Untuk</w:t>
      </w:r>
      <w:proofErr w:type="spellEnd"/>
      <w:r w:rsidRPr="00BC3881">
        <w:t xml:space="preserve"> </w:t>
      </w:r>
      <w:proofErr w:type="spellStart"/>
      <w:r w:rsidRPr="00BC3881">
        <w:t>mencapai</w:t>
      </w:r>
      <w:proofErr w:type="spellEnd"/>
      <w:r w:rsidRPr="00BC3881">
        <w:t xml:space="preserve"> </w:t>
      </w:r>
      <w:proofErr w:type="spellStart"/>
      <w:r w:rsidRPr="00BC3881">
        <w:t>tujuan</w:t>
      </w:r>
      <w:proofErr w:type="spellEnd"/>
      <w:r w:rsidRPr="00BC3881">
        <w:t xml:space="preserve"> </w:t>
      </w:r>
      <w:proofErr w:type="spellStart"/>
      <w:r w:rsidRPr="00BC3881">
        <w:t>usaha</w:t>
      </w:r>
      <w:proofErr w:type="spellEnd"/>
      <w:r w:rsidRPr="00BC3881">
        <w:t xml:space="preserve"> </w:t>
      </w:r>
      <w:proofErr w:type="spellStart"/>
      <w:r w:rsidRPr="00BC3881">
        <w:t>dalam</w:t>
      </w:r>
      <w:proofErr w:type="spellEnd"/>
      <w:r w:rsidRPr="00BC3881">
        <w:t xml:space="preserve"> </w:t>
      </w:r>
      <w:proofErr w:type="spellStart"/>
      <w:r w:rsidRPr="00BC3881">
        <w:t>memaksimalkan</w:t>
      </w:r>
      <w:proofErr w:type="spellEnd"/>
      <w:r w:rsidRPr="00BC3881">
        <w:t xml:space="preserve"> </w:t>
      </w:r>
      <w:proofErr w:type="spellStart"/>
      <w:r w:rsidRPr="00BC3881">
        <w:t>kemakmuran</w:t>
      </w:r>
      <w:proofErr w:type="spellEnd"/>
      <w:r w:rsidRPr="00BC3881">
        <w:t xml:space="preserve"> </w:t>
      </w:r>
      <w:proofErr w:type="spellStart"/>
      <w:r w:rsidRPr="00BC3881">
        <w:t>pemilik</w:t>
      </w:r>
      <w:proofErr w:type="spellEnd"/>
      <w:r w:rsidRPr="00BC3881">
        <w:t xml:space="preserve"> </w:t>
      </w:r>
      <w:proofErr w:type="spellStart"/>
      <w:r w:rsidRPr="00BC3881">
        <w:t>usaha</w:t>
      </w:r>
      <w:proofErr w:type="spellEnd"/>
      <w:r w:rsidRPr="00BC3881">
        <w:t xml:space="preserve">  </w:t>
      </w:r>
      <w:proofErr w:type="spellStart"/>
      <w:r w:rsidRPr="00BC3881">
        <w:t>maka</w:t>
      </w:r>
      <w:proofErr w:type="spellEnd"/>
      <w:r w:rsidRPr="00BC3881">
        <w:t xml:space="preserve"> </w:t>
      </w:r>
      <w:proofErr w:type="spellStart"/>
      <w:r w:rsidRPr="00BC3881">
        <w:t>pemilik</w:t>
      </w:r>
      <w:proofErr w:type="spellEnd"/>
      <w:r w:rsidRPr="00BC3881">
        <w:t xml:space="preserve"> </w:t>
      </w:r>
      <w:proofErr w:type="spellStart"/>
      <w:r w:rsidRPr="00BC3881">
        <w:t>perlu</w:t>
      </w:r>
      <w:proofErr w:type="spellEnd"/>
      <w:r w:rsidRPr="00BC3881">
        <w:t xml:space="preserve"> </w:t>
      </w:r>
      <w:proofErr w:type="spellStart"/>
      <w:r w:rsidRPr="00BC3881">
        <w:t>menetapkan</w:t>
      </w:r>
      <w:proofErr w:type="spellEnd"/>
      <w:r w:rsidRPr="00BC3881">
        <w:t xml:space="preserve"> </w:t>
      </w:r>
      <w:proofErr w:type="spellStart"/>
      <w:r w:rsidRPr="00BC3881">
        <w:t>pilihan</w:t>
      </w:r>
      <w:proofErr w:type="spellEnd"/>
      <w:r w:rsidRPr="00BC3881">
        <w:t xml:space="preserve"> media yang </w:t>
      </w:r>
      <w:proofErr w:type="spellStart"/>
      <w:r w:rsidRPr="00BC3881">
        <w:t>tepat</w:t>
      </w:r>
      <w:proofErr w:type="spellEnd"/>
      <w:r w:rsidRPr="00BC3881">
        <w:t xml:space="preserve"> </w:t>
      </w:r>
      <w:proofErr w:type="spellStart"/>
      <w:r w:rsidRPr="00BC3881">
        <w:t>dalam</w:t>
      </w:r>
      <w:proofErr w:type="spellEnd"/>
      <w:r w:rsidRPr="00BC3881">
        <w:t xml:space="preserve"> </w:t>
      </w:r>
      <w:proofErr w:type="spellStart"/>
      <w:r w:rsidRPr="00BC3881">
        <w:t>meningkatkan</w:t>
      </w:r>
      <w:proofErr w:type="spellEnd"/>
      <w:r w:rsidRPr="00BC3881">
        <w:t xml:space="preserve"> </w:t>
      </w:r>
      <w:proofErr w:type="spellStart"/>
      <w:r w:rsidRPr="00BC3881">
        <w:t>prilaku</w:t>
      </w:r>
      <w:proofErr w:type="spellEnd"/>
      <w:r w:rsidRPr="00BC3881">
        <w:t xml:space="preserve"> </w:t>
      </w:r>
      <w:proofErr w:type="spellStart"/>
      <w:r w:rsidRPr="00BC3881">
        <w:t>konsumen</w:t>
      </w:r>
      <w:proofErr w:type="spellEnd"/>
      <w:r w:rsidRPr="00BC3881">
        <w:t xml:space="preserve"> </w:t>
      </w:r>
      <w:proofErr w:type="spellStart"/>
      <w:r w:rsidRPr="00BC3881">
        <w:t>memilih</w:t>
      </w:r>
      <w:proofErr w:type="spellEnd"/>
      <w:r w:rsidRPr="00BC3881">
        <w:t xml:space="preserve"> </w:t>
      </w:r>
      <w:proofErr w:type="spellStart"/>
      <w:r w:rsidRPr="00BC3881">
        <w:t>produk</w:t>
      </w:r>
      <w:proofErr w:type="spellEnd"/>
      <w:r w:rsidRPr="00BC3881">
        <w:t xml:space="preserve"> </w:t>
      </w:r>
      <w:proofErr w:type="spellStart"/>
      <w:r w:rsidRPr="00BC3881">
        <w:t>mitra</w:t>
      </w:r>
      <w:proofErr w:type="spellEnd"/>
      <w:r w:rsidRPr="00BC3881">
        <w:t xml:space="preserve"> </w:t>
      </w:r>
      <w:proofErr w:type="spellStart"/>
      <w:r w:rsidRPr="00BC3881">
        <w:t>secara</w:t>
      </w:r>
      <w:proofErr w:type="spellEnd"/>
      <w:r w:rsidRPr="00BC3881">
        <w:t xml:space="preserve"> online. TIM PKM </w:t>
      </w:r>
      <w:proofErr w:type="spellStart"/>
      <w:r w:rsidRPr="00BC3881">
        <w:t>Untar</w:t>
      </w:r>
      <w:proofErr w:type="spellEnd"/>
      <w:r w:rsidRPr="00BC3881">
        <w:t xml:space="preserve"> yang </w:t>
      </w:r>
      <w:proofErr w:type="spellStart"/>
      <w:r w:rsidRPr="00BC3881">
        <w:t>terdiri</w:t>
      </w:r>
      <w:proofErr w:type="spellEnd"/>
      <w:r w:rsidRPr="00BC3881">
        <w:t xml:space="preserve"> </w:t>
      </w:r>
      <w:proofErr w:type="spellStart"/>
      <w:r w:rsidRPr="00BC3881">
        <w:t>dari</w:t>
      </w:r>
      <w:proofErr w:type="spellEnd"/>
      <w:r w:rsidRPr="00BC3881">
        <w:t xml:space="preserve"> </w:t>
      </w:r>
      <w:proofErr w:type="spellStart"/>
      <w:r w:rsidRPr="00BC3881">
        <w:t>dosen</w:t>
      </w:r>
      <w:proofErr w:type="spellEnd"/>
      <w:r w:rsidRPr="00BC3881">
        <w:t xml:space="preserve"> dan </w:t>
      </w:r>
      <w:proofErr w:type="spellStart"/>
      <w:r w:rsidRPr="00BC3881">
        <w:t>mahasiswa</w:t>
      </w:r>
      <w:proofErr w:type="spellEnd"/>
      <w:r w:rsidRPr="00BC3881">
        <w:t xml:space="preserve"> </w:t>
      </w:r>
      <w:proofErr w:type="spellStart"/>
      <w:r w:rsidRPr="00BC3881">
        <w:t>berkeinginan</w:t>
      </w:r>
      <w:proofErr w:type="spellEnd"/>
      <w:r w:rsidRPr="00BC3881">
        <w:t xml:space="preserve"> </w:t>
      </w:r>
      <w:proofErr w:type="spellStart"/>
      <w:r w:rsidRPr="00BC3881">
        <w:t>membantu</w:t>
      </w:r>
      <w:proofErr w:type="spellEnd"/>
      <w:r w:rsidRPr="00BC3881">
        <w:t xml:space="preserve"> </w:t>
      </w:r>
      <w:proofErr w:type="spellStart"/>
      <w:r w:rsidRPr="00BC3881">
        <w:t>mitra</w:t>
      </w:r>
      <w:proofErr w:type="spellEnd"/>
      <w:r w:rsidRPr="00BC3881">
        <w:t xml:space="preserve"> </w:t>
      </w:r>
      <w:proofErr w:type="spellStart"/>
      <w:r w:rsidRPr="00BC3881">
        <w:t>dalam</w:t>
      </w:r>
      <w:proofErr w:type="spellEnd"/>
      <w:r w:rsidRPr="00BC3881">
        <w:t xml:space="preserve"> </w:t>
      </w:r>
      <w:proofErr w:type="spellStart"/>
      <w:r w:rsidRPr="00BC3881">
        <w:t>mengenalkan</w:t>
      </w:r>
      <w:proofErr w:type="spellEnd"/>
      <w:r w:rsidRPr="00BC3881">
        <w:t xml:space="preserve"> </w:t>
      </w:r>
      <w:proofErr w:type="spellStart"/>
      <w:r w:rsidRPr="00BC3881">
        <w:t>perilaku</w:t>
      </w:r>
      <w:proofErr w:type="spellEnd"/>
      <w:r w:rsidRPr="00BC3881">
        <w:t xml:space="preserve"> </w:t>
      </w:r>
      <w:proofErr w:type="spellStart"/>
      <w:r w:rsidRPr="00BC3881">
        <w:t>konsumen</w:t>
      </w:r>
      <w:proofErr w:type="spellEnd"/>
      <w:r w:rsidRPr="00BC3881">
        <w:t xml:space="preserve"> social media marketing yang </w:t>
      </w:r>
      <w:proofErr w:type="spellStart"/>
      <w:r w:rsidRPr="00BC3881">
        <w:t>perlu</w:t>
      </w:r>
      <w:proofErr w:type="spellEnd"/>
      <w:r w:rsidRPr="00BC3881">
        <w:t xml:space="preserve"> </w:t>
      </w:r>
      <w:proofErr w:type="spellStart"/>
      <w:r w:rsidRPr="00BC3881">
        <w:t>dimiliki</w:t>
      </w:r>
      <w:proofErr w:type="spellEnd"/>
      <w:r w:rsidRPr="00BC3881">
        <w:t xml:space="preserve"> </w:t>
      </w:r>
      <w:proofErr w:type="spellStart"/>
      <w:r w:rsidRPr="00BC3881">
        <w:t>mitra</w:t>
      </w:r>
      <w:proofErr w:type="spellEnd"/>
      <w:r w:rsidRPr="00BC3881">
        <w:t xml:space="preserve"> </w:t>
      </w:r>
      <w:proofErr w:type="spellStart"/>
      <w:r w:rsidRPr="00BC3881">
        <w:t>dalam</w:t>
      </w:r>
      <w:proofErr w:type="spellEnd"/>
      <w:r w:rsidRPr="00BC3881">
        <w:t xml:space="preserve"> </w:t>
      </w:r>
      <w:proofErr w:type="spellStart"/>
      <w:r w:rsidRPr="00BC3881">
        <w:t>menjalankan</w:t>
      </w:r>
      <w:proofErr w:type="spellEnd"/>
      <w:r w:rsidRPr="00BC3881">
        <w:t xml:space="preserve"> </w:t>
      </w:r>
      <w:proofErr w:type="spellStart"/>
      <w:r w:rsidRPr="00BC3881">
        <w:t>usaha</w:t>
      </w:r>
      <w:proofErr w:type="spellEnd"/>
      <w:r w:rsidR="00440C8D">
        <w:t xml:space="preserve">  </w:t>
      </w:r>
      <w:r w:rsidR="00440C8D">
        <w:fldChar w:fldCharType="begin" w:fldLock="1"/>
      </w:r>
      <w:r w:rsidR="00440C8D">
        <w:instrText>ADDIN CSL_CITATION {"citationItems":[{"id":"ITEM-1","itemData":{"author":[{"dropping-particle":"","family":"Kotler","given":"Philip","non-dropping-particle":"","parse-names":false,"suffix":""},{"dropping-particle":"","family":"Armstrong","given":"G","non-dropping-particle":"","parse-names":false,"suffix":""}],"id":"ITEM-1","issued":{"date-parts":[["2018"]]},"title":"Principles of Marketing Global Edition (17th Editi)","type":"article-journal"},"uris":["http://www.mendeley.com/documents/?uuid=cac13bbf-4792-47bd-ba76-c0c99778b832"]}],"mendeley":{"formattedCitation":"(Kotler &amp; Armstrong, 2018)","plainTextFormattedCitation":"(Kotler &amp; Armstrong, 2018)","previouslyFormattedCitation":"(Kotler &amp; Armstrong, 2018)"},"properties":{"noteIndex":0},"schema":"https://github.com/citation-style-language/schema/raw/master/csl-citation.json"}</w:instrText>
      </w:r>
      <w:r w:rsidR="00440C8D">
        <w:fldChar w:fldCharType="separate"/>
      </w:r>
      <w:r w:rsidR="00440C8D" w:rsidRPr="00440C8D">
        <w:rPr>
          <w:noProof/>
        </w:rPr>
        <w:t>(Kotler &amp; Armstrong, 2018)</w:t>
      </w:r>
      <w:r w:rsidR="00440C8D">
        <w:fldChar w:fldCharType="end"/>
      </w:r>
      <w:r w:rsidRPr="00BC3881">
        <w:t>.</w:t>
      </w:r>
    </w:p>
    <w:p w14:paraId="7C74C051" w14:textId="1B442A2D" w:rsidR="005F4AB0" w:rsidRDefault="00BC3881" w:rsidP="00BC3881">
      <w:r w:rsidRPr="00BC3881">
        <w:t xml:space="preserve">Hasil </w:t>
      </w:r>
      <w:proofErr w:type="spellStart"/>
      <w:r w:rsidRPr="00BC3881">
        <w:t>observasi</w:t>
      </w:r>
      <w:proofErr w:type="spellEnd"/>
      <w:r w:rsidRPr="00BC3881">
        <w:t xml:space="preserve"> yang </w:t>
      </w:r>
      <w:proofErr w:type="spellStart"/>
      <w:r w:rsidRPr="00BC3881">
        <w:t>dilakukan</w:t>
      </w:r>
      <w:proofErr w:type="spellEnd"/>
      <w:r w:rsidRPr="00BC3881">
        <w:t xml:space="preserve"> </w:t>
      </w:r>
      <w:proofErr w:type="spellStart"/>
      <w:r w:rsidRPr="00BC3881">
        <w:t>kepada</w:t>
      </w:r>
      <w:proofErr w:type="spellEnd"/>
      <w:r w:rsidRPr="00BC3881">
        <w:t xml:space="preserve"> </w:t>
      </w:r>
      <w:proofErr w:type="spellStart"/>
      <w:r w:rsidRPr="00BC3881">
        <w:t>mitra</w:t>
      </w:r>
      <w:proofErr w:type="spellEnd"/>
      <w:r w:rsidRPr="00BC3881">
        <w:t xml:space="preserve"> </w:t>
      </w:r>
      <w:proofErr w:type="spellStart"/>
      <w:r w:rsidRPr="00BC3881">
        <w:t>tentang</w:t>
      </w:r>
      <w:proofErr w:type="spellEnd"/>
      <w:r w:rsidRPr="00BC3881">
        <w:t xml:space="preserve"> </w:t>
      </w:r>
      <w:proofErr w:type="spellStart"/>
      <w:r w:rsidRPr="00BC3881">
        <w:t>perilaku</w:t>
      </w:r>
      <w:proofErr w:type="spellEnd"/>
      <w:r w:rsidRPr="00BC3881">
        <w:t xml:space="preserve"> </w:t>
      </w:r>
      <w:proofErr w:type="spellStart"/>
      <w:r w:rsidRPr="00BC3881">
        <w:t>konsumen</w:t>
      </w:r>
      <w:proofErr w:type="spellEnd"/>
      <w:r w:rsidRPr="00BC3881">
        <w:t xml:space="preserve"> </w:t>
      </w:r>
      <w:proofErr w:type="spellStart"/>
      <w:r w:rsidRPr="00BC3881">
        <w:t>dalam</w:t>
      </w:r>
      <w:proofErr w:type="spellEnd"/>
      <w:r w:rsidRPr="00BC3881">
        <w:t xml:space="preserve"> </w:t>
      </w:r>
      <w:proofErr w:type="spellStart"/>
      <w:r w:rsidRPr="00BC3881">
        <w:t>menggunakan</w:t>
      </w:r>
      <w:proofErr w:type="spellEnd"/>
      <w:r w:rsidRPr="00BC3881">
        <w:t xml:space="preserve"> media </w:t>
      </w:r>
      <w:proofErr w:type="spellStart"/>
      <w:r w:rsidRPr="00BC3881">
        <w:t>komunikasi</w:t>
      </w:r>
      <w:proofErr w:type="spellEnd"/>
      <w:r w:rsidRPr="00BC3881">
        <w:t xml:space="preserve"> </w:t>
      </w:r>
      <w:proofErr w:type="spellStart"/>
      <w:r w:rsidRPr="00BC3881">
        <w:t>pemasaran</w:t>
      </w:r>
      <w:proofErr w:type="spellEnd"/>
      <w:r w:rsidRPr="00BC3881">
        <w:t xml:space="preserve"> social media, </w:t>
      </w:r>
      <w:proofErr w:type="spellStart"/>
      <w:r w:rsidRPr="00BC3881">
        <w:t>masih</w:t>
      </w:r>
      <w:proofErr w:type="spellEnd"/>
      <w:r w:rsidRPr="00BC3881">
        <w:t xml:space="preserve"> </w:t>
      </w:r>
      <w:proofErr w:type="spellStart"/>
      <w:r w:rsidRPr="00BC3881">
        <w:t>terbatasnya</w:t>
      </w:r>
      <w:proofErr w:type="spellEnd"/>
      <w:r w:rsidRPr="00BC3881">
        <w:t xml:space="preserve"> </w:t>
      </w:r>
      <w:proofErr w:type="spellStart"/>
      <w:r w:rsidRPr="00BC3881">
        <w:t>pengetahuan</w:t>
      </w:r>
      <w:proofErr w:type="spellEnd"/>
      <w:r w:rsidRPr="00BC3881">
        <w:t xml:space="preserve"> </w:t>
      </w:r>
      <w:proofErr w:type="spellStart"/>
      <w:r w:rsidRPr="00BC3881">
        <w:t>mitra</w:t>
      </w:r>
      <w:proofErr w:type="spellEnd"/>
      <w:r w:rsidRPr="00BC3881">
        <w:t xml:space="preserve"> </w:t>
      </w:r>
      <w:proofErr w:type="spellStart"/>
      <w:r w:rsidRPr="00BC3881">
        <w:t>dalam</w:t>
      </w:r>
      <w:proofErr w:type="spellEnd"/>
      <w:r w:rsidRPr="00BC3881">
        <w:t xml:space="preserve"> </w:t>
      </w:r>
      <w:proofErr w:type="spellStart"/>
      <w:r w:rsidRPr="00BC3881">
        <w:t>memahami</w:t>
      </w:r>
      <w:proofErr w:type="spellEnd"/>
      <w:r w:rsidRPr="00BC3881">
        <w:t xml:space="preserve"> </w:t>
      </w:r>
      <w:proofErr w:type="spellStart"/>
      <w:r w:rsidRPr="00BC3881">
        <w:t>prilaku</w:t>
      </w:r>
      <w:proofErr w:type="spellEnd"/>
      <w:r w:rsidRPr="00BC3881">
        <w:t xml:space="preserve"> </w:t>
      </w:r>
      <w:proofErr w:type="spellStart"/>
      <w:r w:rsidRPr="00BC3881">
        <w:t>konsumen</w:t>
      </w:r>
      <w:proofErr w:type="spellEnd"/>
      <w:r w:rsidRPr="00BC3881">
        <w:t xml:space="preserve"> media </w:t>
      </w:r>
      <w:proofErr w:type="spellStart"/>
      <w:r w:rsidRPr="00BC3881">
        <w:t>pemasaran</w:t>
      </w:r>
      <w:proofErr w:type="spellEnd"/>
      <w:r w:rsidRPr="00BC3881">
        <w:t xml:space="preserve"> online. </w:t>
      </w:r>
      <w:proofErr w:type="spellStart"/>
      <w:r w:rsidRPr="00BC3881">
        <w:t>Untuk</w:t>
      </w:r>
      <w:proofErr w:type="spellEnd"/>
      <w:r w:rsidRPr="00BC3881">
        <w:t xml:space="preserve"> </w:t>
      </w:r>
      <w:proofErr w:type="spellStart"/>
      <w:r w:rsidRPr="00BC3881">
        <w:t>itu</w:t>
      </w:r>
      <w:proofErr w:type="spellEnd"/>
      <w:r w:rsidRPr="00BC3881">
        <w:t xml:space="preserve"> </w:t>
      </w:r>
      <w:proofErr w:type="spellStart"/>
      <w:r w:rsidRPr="00BC3881">
        <w:t>beberapa</w:t>
      </w:r>
      <w:proofErr w:type="spellEnd"/>
      <w:r w:rsidRPr="00BC3881">
        <w:t xml:space="preserve"> </w:t>
      </w:r>
      <w:proofErr w:type="spellStart"/>
      <w:r w:rsidRPr="00BC3881">
        <w:t>masalah</w:t>
      </w:r>
      <w:proofErr w:type="spellEnd"/>
      <w:r w:rsidRPr="00BC3881">
        <w:t xml:space="preserve"> yang </w:t>
      </w:r>
      <w:proofErr w:type="spellStart"/>
      <w:r w:rsidRPr="00BC3881">
        <w:t>akan</w:t>
      </w:r>
      <w:proofErr w:type="spellEnd"/>
      <w:r w:rsidRPr="00BC3881">
        <w:t xml:space="preserve"> </w:t>
      </w:r>
      <w:proofErr w:type="spellStart"/>
      <w:r w:rsidRPr="00BC3881">
        <w:t>dikaji</w:t>
      </w:r>
      <w:proofErr w:type="spellEnd"/>
      <w:r w:rsidRPr="00BC3881">
        <w:t xml:space="preserve"> pada </w:t>
      </w:r>
      <w:proofErr w:type="spellStart"/>
      <w:r w:rsidRPr="00BC3881">
        <w:t>kegiatan</w:t>
      </w:r>
      <w:proofErr w:type="spellEnd"/>
      <w:r w:rsidRPr="00BC3881">
        <w:t xml:space="preserve"> </w:t>
      </w:r>
      <w:proofErr w:type="spellStart"/>
      <w:r w:rsidRPr="00BC3881">
        <w:t>ini</w:t>
      </w:r>
      <w:proofErr w:type="spellEnd"/>
      <w:r w:rsidRPr="00BC3881">
        <w:t xml:space="preserve"> </w:t>
      </w:r>
      <w:proofErr w:type="spellStart"/>
      <w:r w:rsidRPr="00BC3881">
        <w:t>adalah</w:t>
      </w:r>
      <w:proofErr w:type="spellEnd"/>
      <w:r w:rsidRPr="00BC3881">
        <w:t xml:space="preserve">:  </w:t>
      </w:r>
      <w:proofErr w:type="spellStart"/>
      <w:r w:rsidRPr="00BC3881">
        <w:t>Bagaimana</w:t>
      </w:r>
      <w:proofErr w:type="spellEnd"/>
      <w:r w:rsidRPr="00BC3881">
        <w:t xml:space="preserve"> </w:t>
      </w:r>
      <w:proofErr w:type="spellStart"/>
      <w:r w:rsidRPr="00BC3881">
        <w:t>meningkatkan</w:t>
      </w:r>
      <w:proofErr w:type="spellEnd"/>
      <w:r w:rsidRPr="00BC3881">
        <w:t xml:space="preserve"> </w:t>
      </w:r>
      <w:proofErr w:type="spellStart"/>
      <w:proofErr w:type="gramStart"/>
      <w:r w:rsidRPr="00BC3881">
        <w:t>pengetahuan</w:t>
      </w:r>
      <w:proofErr w:type="spellEnd"/>
      <w:r w:rsidRPr="00BC3881">
        <w:t xml:space="preserve">  </w:t>
      </w:r>
      <w:proofErr w:type="spellStart"/>
      <w:r w:rsidRPr="00BC3881">
        <w:t>mitra</w:t>
      </w:r>
      <w:proofErr w:type="spellEnd"/>
      <w:proofErr w:type="gramEnd"/>
      <w:r w:rsidRPr="00BC3881">
        <w:t xml:space="preserve"> di </w:t>
      </w:r>
      <w:proofErr w:type="spellStart"/>
      <w:r w:rsidRPr="00BC3881">
        <w:t>dalam</w:t>
      </w:r>
      <w:proofErr w:type="spellEnd"/>
      <w:r w:rsidRPr="00BC3881">
        <w:t xml:space="preserve"> </w:t>
      </w:r>
      <w:proofErr w:type="spellStart"/>
      <w:r w:rsidRPr="00BC3881">
        <w:t>memahami</w:t>
      </w:r>
      <w:proofErr w:type="spellEnd"/>
      <w:r w:rsidRPr="00BC3881">
        <w:t xml:space="preserve"> </w:t>
      </w:r>
      <w:proofErr w:type="spellStart"/>
      <w:r w:rsidRPr="00BC3881">
        <w:t>perilaku</w:t>
      </w:r>
      <w:proofErr w:type="spellEnd"/>
      <w:r w:rsidRPr="00BC3881">
        <w:t xml:space="preserve"> </w:t>
      </w:r>
      <w:proofErr w:type="spellStart"/>
      <w:r w:rsidRPr="00BC3881">
        <w:t>belanja</w:t>
      </w:r>
      <w:proofErr w:type="spellEnd"/>
      <w:r w:rsidRPr="00BC3881">
        <w:t xml:space="preserve"> </w:t>
      </w:r>
      <w:proofErr w:type="spellStart"/>
      <w:r w:rsidRPr="00BC3881">
        <w:t>konsumen</w:t>
      </w:r>
      <w:proofErr w:type="spellEnd"/>
      <w:r w:rsidRPr="00BC3881">
        <w:t xml:space="preserve"> online. </w:t>
      </w:r>
      <w:proofErr w:type="spellStart"/>
      <w:r w:rsidRPr="00BC3881">
        <w:t>Bagaimana</w:t>
      </w:r>
      <w:proofErr w:type="spellEnd"/>
      <w:r w:rsidRPr="00BC3881">
        <w:t xml:space="preserve"> </w:t>
      </w:r>
      <w:proofErr w:type="spellStart"/>
      <w:r w:rsidRPr="00BC3881">
        <w:t>memberikan</w:t>
      </w:r>
      <w:proofErr w:type="spellEnd"/>
      <w:r w:rsidRPr="00BC3881">
        <w:t xml:space="preserve"> </w:t>
      </w:r>
      <w:proofErr w:type="spellStart"/>
      <w:r w:rsidRPr="00BC3881">
        <w:t>pemahaman</w:t>
      </w:r>
      <w:proofErr w:type="spellEnd"/>
      <w:r w:rsidRPr="00BC3881">
        <w:t xml:space="preserve"> </w:t>
      </w:r>
      <w:proofErr w:type="spellStart"/>
      <w:r w:rsidRPr="00BC3881">
        <w:t>kepada</w:t>
      </w:r>
      <w:proofErr w:type="spellEnd"/>
      <w:r w:rsidRPr="00BC3881">
        <w:t xml:space="preserve"> </w:t>
      </w:r>
      <w:proofErr w:type="spellStart"/>
      <w:r w:rsidRPr="00BC3881">
        <w:t>mitra</w:t>
      </w:r>
      <w:proofErr w:type="spellEnd"/>
      <w:r w:rsidRPr="00BC3881">
        <w:t xml:space="preserve">, </w:t>
      </w:r>
      <w:proofErr w:type="spellStart"/>
      <w:r w:rsidRPr="00BC3881">
        <w:t>tentang</w:t>
      </w:r>
      <w:proofErr w:type="spellEnd"/>
      <w:r w:rsidRPr="00BC3881">
        <w:t xml:space="preserve"> media </w:t>
      </w:r>
      <w:proofErr w:type="spellStart"/>
      <w:r w:rsidRPr="00BC3881">
        <w:t>pemasaran</w:t>
      </w:r>
      <w:proofErr w:type="spellEnd"/>
      <w:r w:rsidRPr="00BC3881">
        <w:t xml:space="preserve"> online.  </w:t>
      </w:r>
      <w:proofErr w:type="spellStart"/>
      <w:r w:rsidRPr="00BC3881">
        <w:t>Melalui</w:t>
      </w:r>
      <w:proofErr w:type="spellEnd"/>
      <w:r w:rsidRPr="00BC3881">
        <w:t xml:space="preserve"> </w:t>
      </w:r>
      <w:proofErr w:type="spellStart"/>
      <w:r w:rsidRPr="00BC3881">
        <w:t>kegiatan</w:t>
      </w:r>
      <w:proofErr w:type="spellEnd"/>
      <w:r w:rsidRPr="00BC3881">
        <w:t xml:space="preserve"> yang </w:t>
      </w:r>
      <w:proofErr w:type="spellStart"/>
      <w:r w:rsidRPr="00BC3881">
        <w:t>dilakukan</w:t>
      </w:r>
      <w:proofErr w:type="spellEnd"/>
      <w:r w:rsidRPr="00BC3881">
        <w:t xml:space="preserve"> </w:t>
      </w:r>
      <w:proofErr w:type="spellStart"/>
      <w:r w:rsidRPr="00BC3881">
        <w:t>memberikan</w:t>
      </w:r>
      <w:proofErr w:type="spellEnd"/>
      <w:r w:rsidRPr="00BC3881">
        <w:t xml:space="preserve"> </w:t>
      </w:r>
      <w:proofErr w:type="spellStart"/>
      <w:r w:rsidRPr="00BC3881">
        <w:t>masukan</w:t>
      </w:r>
      <w:proofErr w:type="spellEnd"/>
      <w:r w:rsidRPr="00BC3881">
        <w:t xml:space="preserve"> </w:t>
      </w:r>
      <w:proofErr w:type="spellStart"/>
      <w:r w:rsidRPr="00BC3881">
        <w:t>bagi</w:t>
      </w:r>
      <w:proofErr w:type="spellEnd"/>
      <w:r w:rsidRPr="00BC3881">
        <w:t xml:space="preserve"> </w:t>
      </w:r>
      <w:proofErr w:type="spellStart"/>
      <w:r w:rsidRPr="00BC3881">
        <w:t>pemilik</w:t>
      </w:r>
      <w:proofErr w:type="spellEnd"/>
      <w:r w:rsidRPr="00BC3881">
        <w:t xml:space="preserve"> </w:t>
      </w:r>
      <w:proofErr w:type="spellStart"/>
      <w:r w:rsidRPr="00BC3881">
        <w:t>usaha</w:t>
      </w:r>
      <w:proofErr w:type="spellEnd"/>
      <w:r w:rsidRPr="00BC3881">
        <w:t xml:space="preserve"> </w:t>
      </w:r>
      <w:proofErr w:type="spellStart"/>
      <w:r w:rsidRPr="00BC3881">
        <w:t>untuk</w:t>
      </w:r>
      <w:proofErr w:type="spellEnd"/>
      <w:r w:rsidRPr="00BC3881">
        <w:t xml:space="preserve"> </w:t>
      </w:r>
      <w:proofErr w:type="spellStart"/>
      <w:r w:rsidRPr="00BC3881">
        <w:t>turut</w:t>
      </w:r>
      <w:proofErr w:type="spellEnd"/>
      <w:r w:rsidRPr="00BC3881">
        <w:t xml:space="preserve"> </w:t>
      </w:r>
      <w:proofErr w:type="spellStart"/>
      <w:r w:rsidRPr="00BC3881">
        <w:t>memanfaatkan</w:t>
      </w:r>
      <w:proofErr w:type="spellEnd"/>
      <w:r w:rsidRPr="00BC3881">
        <w:t xml:space="preserve"> </w:t>
      </w:r>
      <w:proofErr w:type="spellStart"/>
      <w:r w:rsidRPr="00BC3881">
        <w:t>pemasaran</w:t>
      </w:r>
      <w:proofErr w:type="spellEnd"/>
      <w:r w:rsidRPr="00BC3881">
        <w:t xml:space="preserve"> media online </w:t>
      </w:r>
      <w:proofErr w:type="spellStart"/>
      <w:r w:rsidRPr="00BC3881">
        <w:t>kepada</w:t>
      </w:r>
      <w:proofErr w:type="spellEnd"/>
      <w:r w:rsidRPr="00BC3881">
        <w:t xml:space="preserve"> pasar yang </w:t>
      </w:r>
      <w:proofErr w:type="spellStart"/>
      <w:r w:rsidRPr="00BC3881">
        <w:t>lebih</w:t>
      </w:r>
      <w:proofErr w:type="spellEnd"/>
      <w:r w:rsidRPr="00BC3881">
        <w:t xml:space="preserve"> </w:t>
      </w:r>
      <w:proofErr w:type="spellStart"/>
      <w:r w:rsidRPr="00BC3881">
        <w:t>luas</w:t>
      </w:r>
      <w:proofErr w:type="spellEnd"/>
      <w:r>
        <w:t>.</w:t>
      </w:r>
    </w:p>
    <w:p w14:paraId="6A24024C" w14:textId="77777777" w:rsidR="00BC3881" w:rsidRPr="005F4AB0" w:rsidRDefault="00BC3881" w:rsidP="00BC3881"/>
    <w:p w14:paraId="705F5566" w14:textId="02791BB8" w:rsidR="007C7318" w:rsidRDefault="007C7318" w:rsidP="007C7318">
      <w:pPr>
        <w:ind w:firstLine="0"/>
        <w:rPr>
          <w:rFonts w:eastAsia="Garamond" w:cs="Garamond"/>
          <w:b/>
        </w:rPr>
      </w:pPr>
      <w:r>
        <w:rPr>
          <w:rFonts w:eastAsia="Garamond" w:cs="Garamond"/>
          <w:b/>
        </w:rPr>
        <w:lastRenderedPageBreak/>
        <w:t xml:space="preserve">TINJAUAN PUSTAKA </w:t>
      </w:r>
    </w:p>
    <w:p w14:paraId="278ECAB9" w14:textId="7368084B" w:rsidR="000F71B9" w:rsidRDefault="00BC3881" w:rsidP="00BC3881">
      <w:proofErr w:type="spellStart"/>
      <w:r w:rsidRPr="00BC3881">
        <w:t>Untuk</w:t>
      </w:r>
      <w:proofErr w:type="spellEnd"/>
      <w:r w:rsidRPr="00BC3881">
        <w:t xml:space="preserve"> </w:t>
      </w:r>
      <w:proofErr w:type="spellStart"/>
      <w:r w:rsidRPr="00BC3881">
        <w:t>mengatasi</w:t>
      </w:r>
      <w:proofErr w:type="spellEnd"/>
      <w:r w:rsidRPr="00BC3881">
        <w:t xml:space="preserve"> </w:t>
      </w:r>
      <w:proofErr w:type="spellStart"/>
      <w:r w:rsidRPr="00BC3881">
        <w:t>prioritas</w:t>
      </w:r>
      <w:proofErr w:type="spellEnd"/>
      <w:r w:rsidRPr="00BC3881">
        <w:t xml:space="preserve"> </w:t>
      </w:r>
      <w:proofErr w:type="spellStart"/>
      <w:r w:rsidRPr="00BC3881">
        <w:t>masalah</w:t>
      </w:r>
      <w:proofErr w:type="spellEnd"/>
      <w:r w:rsidRPr="00BC3881">
        <w:t xml:space="preserve"> yang </w:t>
      </w:r>
      <w:proofErr w:type="spellStart"/>
      <w:r w:rsidRPr="00BC3881">
        <w:t>dihadapi</w:t>
      </w:r>
      <w:proofErr w:type="spellEnd"/>
      <w:r w:rsidRPr="00BC3881">
        <w:t xml:space="preserve"> </w:t>
      </w:r>
      <w:proofErr w:type="spellStart"/>
      <w:r w:rsidRPr="00BC3881">
        <w:t>mitra</w:t>
      </w:r>
      <w:proofErr w:type="spellEnd"/>
      <w:r w:rsidRPr="00BC3881">
        <w:t xml:space="preserve">, </w:t>
      </w:r>
      <w:proofErr w:type="spellStart"/>
      <w:r w:rsidRPr="00BC3881">
        <w:t>maka</w:t>
      </w:r>
      <w:proofErr w:type="spellEnd"/>
      <w:r w:rsidRPr="00BC3881">
        <w:t xml:space="preserve"> </w:t>
      </w:r>
      <w:proofErr w:type="spellStart"/>
      <w:r w:rsidRPr="00BC3881">
        <w:t>solusi</w:t>
      </w:r>
      <w:proofErr w:type="spellEnd"/>
      <w:r w:rsidRPr="00BC3881">
        <w:t xml:space="preserve"> yang </w:t>
      </w:r>
      <w:proofErr w:type="spellStart"/>
      <w:r w:rsidRPr="00BC3881">
        <w:t>ditargetkan</w:t>
      </w:r>
      <w:proofErr w:type="spellEnd"/>
      <w:r w:rsidRPr="00BC3881">
        <w:t xml:space="preserve"> </w:t>
      </w:r>
      <w:proofErr w:type="spellStart"/>
      <w:r w:rsidRPr="00BC3881">
        <w:t>selesai</w:t>
      </w:r>
      <w:proofErr w:type="spellEnd"/>
      <w:r w:rsidRPr="00BC3881">
        <w:t xml:space="preserve"> </w:t>
      </w:r>
      <w:proofErr w:type="spellStart"/>
      <w:r w:rsidRPr="00BC3881">
        <w:t>dari</w:t>
      </w:r>
      <w:proofErr w:type="spellEnd"/>
      <w:r w:rsidRPr="00BC3881">
        <w:t xml:space="preserve"> </w:t>
      </w:r>
      <w:proofErr w:type="spellStart"/>
      <w:r w:rsidRPr="00BC3881">
        <w:t>kegiatan</w:t>
      </w:r>
      <w:proofErr w:type="spellEnd"/>
      <w:r w:rsidRPr="00BC3881">
        <w:t xml:space="preserve"> </w:t>
      </w:r>
      <w:proofErr w:type="spellStart"/>
      <w:r w:rsidRPr="00BC3881">
        <w:t>pengabdian</w:t>
      </w:r>
      <w:proofErr w:type="spellEnd"/>
      <w:r w:rsidRPr="00BC3881">
        <w:t xml:space="preserve"> </w:t>
      </w:r>
      <w:proofErr w:type="spellStart"/>
      <w:r w:rsidRPr="00BC3881">
        <w:t>masyarakat</w:t>
      </w:r>
      <w:proofErr w:type="spellEnd"/>
      <w:r w:rsidRPr="00BC3881">
        <w:t xml:space="preserve"> </w:t>
      </w:r>
      <w:proofErr w:type="spellStart"/>
      <w:r w:rsidRPr="00BC3881">
        <w:t>ini</w:t>
      </w:r>
      <w:proofErr w:type="spellEnd"/>
      <w:r w:rsidRPr="00BC3881">
        <w:t xml:space="preserve"> </w:t>
      </w:r>
      <w:proofErr w:type="spellStart"/>
      <w:r w:rsidRPr="00BC3881">
        <w:t>terkait</w:t>
      </w:r>
      <w:proofErr w:type="spellEnd"/>
      <w:r w:rsidRPr="00BC3881">
        <w:t xml:space="preserve"> </w:t>
      </w:r>
      <w:proofErr w:type="spellStart"/>
      <w:r w:rsidRPr="00BC3881">
        <w:t>dengan</w:t>
      </w:r>
      <w:proofErr w:type="spellEnd"/>
      <w:r w:rsidRPr="00BC3881">
        <w:t xml:space="preserve"> </w:t>
      </w:r>
      <w:proofErr w:type="spellStart"/>
      <w:r w:rsidRPr="00BC3881">
        <w:t>pembekalan</w:t>
      </w:r>
      <w:proofErr w:type="spellEnd"/>
      <w:r w:rsidRPr="00BC3881">
        <w:t xml:space="preserve"> </w:t>
      </w:r>
      <w:proofErr w:type="spellStart"/>
      <w:r w:rsidRPr="00BC3881">
        <w:t>pengetahuan</w:t>
      </w:r>
      <w:proofErr w:type="spellEnd"/>
      <w:r w:rsidRPr="00BC3881">
        <w:t xml:space="preserve"> </w:t>
      </w:r>
      <w:proofErr w:type="spellStart"/>
      <w:r w:rsidRPr="00BC3881">
        <w:t>tentang</w:t>
      </w:r>
      <w:proofErr w:type="spellEnd"/>
      <w:r w:rsidRPr="00BC3881">
        <w:t xml:space="preserve"> </w:t>
      </w:r>
      <w:proofErr w:type="spellStart"/>
      <w:r w:rsidRPr="00BC3881">
        <w:t>hal</w:t>
      </w:r>
      <w:proofErr w:type="spellEnd"/>
      <w:r w:rsidRPr="00BC3881">
        <w:t xml:space="preserve"> yang </w:t>
      </w:r>
      <w:proofErr w:type="spellStart"/>
      <w:r w:rsidRPr="00BC3881">
        <w:t>perlu</w:t>
      </w:r>
      <w:proofErr w:type="spellEnd"/>
      <w:r w:rsidRPr="00BC3881">
        <w:t xml:space="preserve"> </w:t>
      </w:r>
      <w:proofErr w:type="spellStart"/>
      <w:r w:rsidRPr="00BC3881">
        <w:t>diperhatikan</w:t>
      </w:r>
      <w:proofErr w:type="spellEnd"/>
      <w:r w:rsidRPr="00BC3881">
        <w:t xml:space="preserve"> </w:t>
      </w:r>
      <w:proofErr w:type="spellStart"/>
      <w:r w:rsidRPr="00BC3881">
        <w:t>mitra</w:t>
      </w:r>
      <w:proofErr w:type="spellEnd"/>
      <w:r w:rsidRPr="00BC3881">
        <w:t xml:space="preserve"> </w:t>
      </w:r>
      <w:proofErr w:type="spellStart"/>
      <w:r w:rsidRPr="00BC3881">
        <w:t>dalam</w:t>
      </w:r>
      <w:proofErr w:type="spellEnd"/>
      <w:r w:rsidRPr="00BC3881">
        <w:t xml:space="preserve"> </w:t>
      </w:r>
      <w:proofErr w:type="spellStart"/>
      <w:r w:rsidRPr="00BC3881">
        <w:t>meningkatkan</w:t>
      </w:r>
      <w:proofErr w:type="spellEnd"/>
      <w:r w:rsidRPr="00BC3881">
        <w:t xml:space="preserve"> </w:t>
      </w:r>
      <w:proofErr w:type="spellStart"/>
      <w:r w:rsidRPr="00BC3881">
        <w:t>pemahaman</w:t>
      </w:r>
      <w:proofErr w:type="spellEnd"/>
      <w:r w:rsidRPr="00BC3881">
        <w:t xml:space="preserve"> </w:t>
      </w:r>
      <w:proofErr w:type="spellStart"/>
      <w:r w:rsidRPr="00BC3881">
        <w:t>tentang</w:t>
      </w:r>
      <w:proofErr w:type="spellEnd"/>
      <w:r w:rsidRPr="00BC3881">
        <w:t xml:space="preserve"> </w:t>
      </w:r>
      <w:proofErr w:type="spellStart"/>
      <w:r w:rsidRPr="00BC3881">
        <w:t>perilaku</w:t>
      </w:r>
      <w:proofErr w:type="spellEnd"/>
      <w:r w:rsidRPr="00BC3881">
        <w:t xml:space="preserve"> </w:t>
      </w:r>
      <w:proofErr w:type="spellStart"/>
      <w:r w:rsidRPr="00BC3881">
        <w:t>konsumen</w:t>
      </w:r>
      <w:proofErr w:type="spellEnd"/>
      <w:r w:rsidRPr="00BC3881">
        <w:t xml:space="preserve"> </w:t>
      </w:r>
      <w:proofErr w:type="spellStart"/>
      <w:r w:rsidRPr="00BC3881">
        <w:t>belanja</w:t>
      </w:r>
      <w:proofErr w:type="spellEnd"/>
      <w:r w:rsidRPr="00BC3881">
        <w:t xml:space="preserve"> </w:t>
      </w:r>
      <w:proofErr w:type="spellStart"/>
      <w:r w:rsidRPr="00BC3881">
        <w:t>menggunakan</w:t>
      </w:r>
      <w:proofErr w:type="spellEnd"/>
      <w:r w:rsidRPr="00BC3881">
        <w:t xml:space="preserve"> social media marketing. Solusi transfer </w:t>
      </w:r>
      <w:proofErr w:type="spellStart"/>
      <w:r w:rsidRPr="00BC3881">
        <w:t>knowlegde</w:t>
      </w:r>
      <w:proofErr w:type="spellEnd"/>
      <w:r w:rsidRPr="00BC3881">
        <w:t xml:space="preserve"> </w:t>
      </w:r>
      <w:proofErr w:type="spellStart"/>
      <w:r w:rsidRPr="00BC3881">
        <w:t>tentang</w:t>
      </w:r>
      <w:proofErr w:type="spellEnd"/>
      <w:r w:rsidRPr="00BC3881">
        <w:t xml:space="preserve"> </w:t>
      </w:r>
      <w:proofErr w:type="spellStart"/>
      <w:r w:rsidRPr="00BC3881">
        <w:t>hal</w:t>
      </w:r>
      <w:proofErr w:type="spellEnd"/>
      <w:r w:rsidRPr="00BC3881">
        <w:t xml:space="preserve"> yang </w:t>
      </w:r>
      <w:proofErr w:type="spellStart"/>
      <w:r w:rsidRPr="00BC3881">
        <w:t>perlu</w:t>
      </w:r>
      <w:proofErr w:type="spellEnd"/>
      <w:r w:rsidRPr="00BC3881">
        <w:t xml:space="preserve"> </w:t>
      </w:r>
      <w:proofErr w:type="spellStart"/>
      <w:r w:rsidRPr="00BC3881">
        <w:t>menjadi</w:t>
      </w:r>
      <w:proofErr w:type="spellEnd"/>
      <w:r w:rsidRPr="00BC3881">
        <w:t xml:space="preserve"> </w:t>
      </w:r>
      <w:proofErr w:type="spellStart"/>
      <w:r w:rsidRPr="00BC3881">
        <w:t>perhatian</w:t>
      </w:r>
      <w:proofErr w:type="spellEnd"/>
      <w:r w:rsidRPr="00BC3881">
        <w:t xml:space="preserve"> </w:t>
      </w:r>
      <w:proofErr w:type="spellStart"/>
      <w:r w:rsidRPr="00BC3881">
        <w:t>mitra</w:t>
      </w:r>
      <w:proofErr w:type="spellEnd"/>
      <w:r w:rsidRPr="00BC3881">
        <w:t xml:space="preserve"> </w:t>
      </w:r>
      <w:proofErr w:type="spellStart"/>
      <w:r w:rsidRPr="00BC3881">
        <w:t>dalam</w:t>
      </w:r>
      <w:proofErr w:type="spellEnd"/>
      <w:r w:rsidRPr="00BC3881">
        <w:t xml:space="preserve"> </w:t>
      </w:r>
      <w:proofErr w:type="spellStart"/>
      <w:r w:rsidRPr="00BC3881">
        <w:t>menggunakan</w:t>
      </w:r>
      <w:proofErr w:type="spellEnd"/>
      <w:r w:rsidRPr="00BC3881">
        <w:t xml:space="preserve"> social media marketing </w:t>
      </w:r>
      <w:proofErr w:type="spellStart"/>
      <w:r w:rsidRPr="00BC3881">
        <w:t>adalah</w:t>
      </w:r>
      <w:proofErr w:type="spellEnd"/>
      <w:r>
        <w:t>:</w:t>
      </w:r>
    </w:p>
    <w:p w14:paraId="6C7416D6" w14:textId="3AF012D6" w:rsidR="00BC3881" w:rsidRDefault="00BC3881" w:rsidP="00BC3881">
      <w:pPr>
        <w:pStyle w:val="ListParagraph"/>
        <w:numPr>
          <w:ilvl w:val="0"/>
          <w:numId w:val="1"/>
        </w:numPr>
        <w:ind w:left="567" w:hanging="567"/>
      </w:pPr>
      <w:proofErr w:type="spellStart"/>
      <w:r w:rsidRPr="00BC3881">
        <w:t>Perilaku</w:t>
      </w:r>
      <w:proofErr w:type="spellEnd"/>
      <w:r w:rsidRPr="00BC3881">
        <w:t xml:space="preserve"> </w:t>
      </w:r>
      <w:proofErr w:type="spellStart"/>
      <w:r w:rsidRPr="00BC3881">
        <w:t>konsumen</w:t>
      </w:r>
      <w:proofErr w:type="spellEnd"/>
    </w:p>
    <w:p w14:paraId="178EC1C3" w14:textId="67DFB9CE" w:rsidR="00BC3881" w:rsidRDefault="00BC3881" w:rsidP="00BC3881">
      <w:pPr>
        <w:pStyle w:val="ListParagraph"/>
        <w:numPr>
          <w:ilvl w:val="0"/>
          <w:numId w:val="1"/>
        </w:numPr>
        <w:ind w:left="567" w:hanging="567"/>
      </w:pPr>
      <w:r w:rsidRPr="00BC3881">
        <w:t xml:space="preserve">Media </w:t>
      </w:r>
      <w:proofErr w:type="spellStart"/>
      <w:r w:rsidRPr="00BC3881">
        <w:t>Sosial</w:t>
      </w:r>
      <w:proofErr w:type="spellEnd"/>
    </w:p>
    <w:p w14:paraId="25598CD6" w14:textId="6E0BB7B1" w:rsidR="00BC3881" w:rsidRDefault="00BC3881" w:rsidP="00BC3881">
      <w:pPr>
        <w:pStyle w:val="ListParagraph"/>
        <w:numPr>
          <w:ilvl w:val="0"/>
          <w:numId w:val="1"/>
        </w:numPr>
        <w:ind w:left="567" w:hanging="567"/>
      </w:pPr>
      <w:r w:rsidRPr="00BC3881">
        <w:t xml:space="preserve">Manfaat </w:t>
      </w:r>
      <w:proofErr w:type="spellStart"/>
      <w:r w:rsidRPr="00BC3881">
        <w:t>penggunaan</w:t>
      </w:r>
      <w:proofErr w:type="spellEnd"/>
      <w:r w:rsidRPr="00BC3881">
        <w:t xml:space="preserve"> media </w:t>
      </w:r>
      <w:r>
        <w:t>social</w:t>
      </w:r>
    </w:p>
    <w:p w14:paraId="1B862139" w14:textId="3C8D61F7" w:rsidR="00BC3881" w:rsidRDefault="00BC3881" w:rsidP="00BC3881">
      <w:pPr>
        <w:pStyle w:val="ListParagraph"/>
        <w:numPr>
          <w:ilvl w:val="0"/>
          <w:numId w:val="1"/>
        </w:numPr>
        <w:ind w:left="567" w:hanging="567"/>
      </w:pPr>
      <w:r w:rsidRPr="00BC3881">
        <w:t xml:space="preserve">Media </w:t>
      </w:r>
      <w:proofErr w:type="spellStart"/>
      <w:r w:rsidRPr="00BC3881">
        <w:t>Sosial</w:t>
      </w:r>
      <w:proofErr w:type="spellEnd"/>
      <w:r w:rsidRPr="00BC3881">
        <w:t xml:space="preserve"> Saat Ini</w:t>
      </w:r>
    </w:p>
    <w:p w14:paraId="00000020" w14:textId="70B515E0" w:rsidR="007745AB" w:rsidRDefault="00C817F6">
      <w:pPr>
        <w:ind w:firstLine="0"/>
        <w:rPr>
          <w:rFonts w:eastAsia="Garamond" w:cs="Garamond"/>
          <w:b/>
        </w:rPr>
      </w:pPr>
      <w:bookmarkStart w:id="25" w:name="_heading=h.qii3arxx0wkv" w:colFirst="0" w:colLast="0"/>
      <w:bookmarkEnd w:id="25"/>
      <w:r w:rsidRPr="00C817F6">
        <w:rPr>
          <w:rFonts w:eastAsia="Garamond" w:cs="Garamond"/>
          <w:b/>
        </w:rPr>
        <w:t>METODE PENELITIAN</w:t>
      </w:r>
      <w:r w:rsidR="004D553B">
        <w:rPr>
          <w:rFonts w:eastAsia="Garamond" w:cs="Garamond"/>
          <w:b/>
        </w:rPr>
        <w:t xml:space="preserve"> </w:t>
      </w:r>
    </w:p>
    <w:p w14:paraId="31F41857" w14:textId="2F44BEEF" w:rsidR="00BC3881" w:rsidRPr="00BC3881" w:rsidRDefault="00BC3881" w:rsidP="00BC3881">
      <w:bookmarkStart w:id="26" w:name="_heading=h.yrohxwtjfitt" w:colFirst="0" w:colLast="0"/>
      <w:bookmarkEnd w:id="26"/>
      <w:r w:rsidRPr="00BC3881">
        <w:t xml:space="preserve">Pada </w:t>
      </w:r>
      <w:proofErr w:type="spellStart"/>
      <w:r w:rsidRPr="00BC3881">
        <w:t>pelaksanaan</w:t>
      </w:r>
      <w:proofErr w:type="spellEnd"/>
      <w:r w:rsidRPr="00BC3881">
        <w:t xml:space="preserve"> </w:t>
      </w:r>
      <w:proofErr w:type="spellStart"/>
      <w:r w:rsidRPr="00BC3881">
        <w:t>kegiatan</w:t>
      </w:r>
      <w:proofErr w:type="spellEnd"/>
      <w:r w:rsidRPr="00BC3881">
        <w:t xml:space="preserve"> PKM, </w:t>
      </w:r>
      <w:proofErr w:type="spellStart"/>
      <w:r w:rsidRPr="00BC3881">
        <w:t>metode</w:t>
      </w:r>
      <w:proofErr w:type="spellEnd"/>
      <w:r w:rsidRPr="00BC3881">
        <w:t xml:space="preserve"> yang </w:t>
      </w:r>
      <w:proofErr w:type="spellStart"/>
      <w:proofErr w:type="gramStart"/>
      <w:r w:rsidRPr="00BC3881">
        <w:t>digunakan</w:t>
      </w:r>
      <w:proofErr w:type="spellEnd"/>
      <w:r w:rsidRPr="00BC3881">
        <w:t xml:space="preserve">  </w:t>
      </w:r>
      <w:proofErr w:type="spellStart"/>
      <w:r w:rsidRPr="00BC3881">
        <w:t>terkait</w:t>
      </w:r>
      <w:proofErr w:type="spellEnd"/>
      <w:proofErr w:type="gramEnd"/>
      <w:r w:rsidRPr="00BC3881">
        <w:t xml:space="preserve"> </w:t>
      </w:r>
      <w:proofErr w:type="spellStart"/>
      <w:r w:rsidRPr="00BC3881">
        <w:t>dengan</w:t>
      </w:r>
      <w:proofErr w:type="spellEnd"/>
      <w:r w:rsidRPr="00BC3881">
        <w:t xml:space="preserve"> </w:t>
      </w:r>
      <w:proofErr w:type="spellStart"/>
      <w:r w:rsidRPr="00BC3881">
        <w:t>prioritas</w:t>
      </w:r>
      <w:proofErr w:type="spellEnd"/>
      <w:r w:rsidRPr="00BC3881">
        <w:t xml:space="preserve"> </w:t>
      </w:r>
      <w:proofErr w:type="spellStart"/>
      <w:r w:rsidRPr="00BC3881">
        <w:t>permasalahan</w:t>
      </w:r>
      <w:proofErr w:type="spellEnd"/>
      <w:r w:rsidRPr="00BC3881">
        <w:t xml:space="preserve"> </w:t>
      </w:r>
      <w:proofErr w:type="spellStart"/>
      <w:r w:rsidRPr="00BC3881">
        <w:t>mitra</w:t>
      </w:r>
      <w:proofErr w:type="spellEnd"/>
      <w:r w:rsidRPr="00BC3881">
        <w:t xml:space="preserve"> </w:t>
      </w:r>
      <w:proofErr w:type="spellStart"/>
      <w:r w:rsidRPr="00BC3881">
        <w:t>adalah</w:t>
      </w:r>
      <w:proofErr w:type="spellEnd"/>
      <w:r w:rsidRPr="00BC3881">
        <w:t xml:space="preserve">  </w:t>
      </w:r>
      <w:proofErr w:type="spellStart"/>
      <w:r w:rsidRPr="00BC3881">
        <w:t>pembekalan</w:t>
      </w:r>
      <w:proofErr w:type="spellEnd"/>
      <w:r w:rsidRPr="00BC3881">
        <w:t xml:space="preserve"> </w:t>
      </w:r>
      <w:proofErr w:type="spellStart"/>
      <w:r w:rsidRPr="00BC3881">
        <w:t>pengetahuan</w:t>
      </w:r>
      <w:proofErr w:type="spellEnd"/>
      <w:r w:rsidRPr="00BC3881">
        <w:t xml:space="preserve"> </w:t>
      </w:r>
      <w:proofErr w:type="spellStart"/>
      <w:r w:rsidRPr="00BC3881">
        <w:t>tentang</w:t>
      </w:r>
      <w:proofErr w:type="spellEnd"/>
      <w:r w:rsidRPr="00BC3881">
        <w:t xml:space="preserve"> </w:t>
      </w:r>
      <w:proofErr w:type="spellStart"/>
      <w:r w:rsidRPr="00BC3881">
        <w:t>perilaku</w:t>
      </w:r>
      <w:proofErr w:type="spellEnd"/>
      <w:r w:rsidRPr="00BC3881">
        <w:t xml:space="preserve"> </w:t>
      </w:r>
      <w:proofErr w:type="spellStart"/>
      <w:r w:rsidRPr="00BC3881">
        <w:t>konsumen</w:t>
      </w:r>
      <w:proofErr w:type="spellEnd"/>
      <w:r w:rsidRPr="00BC3881">
        <w:t xml:space="preserve"> </w:t>
      </w:r>
      <w:proofErr w:type="spellStart"/>
      <w:r w:rsidRPr="00BC3881">
        <w:t>menggunakan</w:t>
      </w:r>
      <w:proofErr w:type="spellEnd"/>
      <w:r w:rsidRPr="00BC3881">
        <w:t xml:space="preserve"> </w:t>
      </w:r>
      <w:proofErr w:type="spellStart"/>
      <w:r w:rsidRPr="00BC3881">
        <w:t>pemasaran</w:t>
      </w:r>
      <w:proofErr w:type="spellEnd"/>
      <w:r w:rsidRPr="00BC3881">
        <w:t xml:space="preserve"> media social  Maka </w:t>
      </w:r>
      <w:proofErr w:type="spellStart"/>
      <w:r w:rsidRPr="00BC3881">
        <w:t>beberapa</w:t>
      </w:r>
      <w:proofErr w:type="spellEnd"/>
      <w:r w:rsidRPr="00BC3881">
        <w:t xml:space="preserve"> </w:t>
      </w:r>
      <w:proofErr w:type="spellStart"/>
      <w:r w:rsidRPr="00BC3881">
        <w:t>tahapan</w:t>
      </w:r>
      <w:proofErr w:type="spellEnd"/>
      <w:r w:rsidRPr="00BC3881">
        <w:t xml:space="preserve"> </w:t>
      </w:r>
      <w:proofErr w:type="spellStart"/>
      <w:r w:rsidRPr="00BC3881">
        <w:t>kegiatan</w:t>
      </w:r>
      <w:proofErr w:type="spellEnd"/>
      <w:r w:rsidRPr="00BC3881">
        <w:t xml:space="preserve"> yang </w:t>
      </w:r>
      <w:proofErr w:type="spellStart"/>
      <w:r w:rsidRPr="00BC3881">
        <w:t>ditempuh</w:t>
      </w:r>
      <w:proofErr w:type="spellEnd"/>
      <w:r w:rsidRPr="00BC3881">
        <w:t xml:space="preserve"> </w:t>
      </w:r>
      <w:proofErr w:type="spellStart"/>
      <w:r w:rsidRPr="00BC3881">
        <w:t>dalam</w:t>
      </w:r>
      <w:proofErr w:type="spellEnd"/>
      <w:r w:rsidRPr="00BC3881">
        <w:t xml:space="preserve"> </w:t>
      </w:r>
      <w:proofErr w:type="spellStart"/>
      <w:r w:rsidRPr="00BC3881">
        <w:t>merealisasikan</w:t>
      </w:r>
      <w:proofErr w:type="spellEnd"/>
      <w:r w:rsidRPr="00BC3881">
        <w:t xml:space="preserve"> </w:t>
      </w:r>
      <w:proofErr w:type="spellStart"/>
      <w:r w:rsidRPr="00BC3881">
        <w:t>kegiatan</w:t>
      </w:r>
      <w:proofErr w:type="spellEnd"/>
      <w:r w:rsidRPr="00BC3881">
        <w:t xml:space="preserve"> </w:t>
      </w:r>
      <w:proofErr w:type="spellStart"/>
      <w:r w:rsidRPr="00BC3881">
        <w:t>dikelompokkan</w:t>
      </w:r>
      <w:proofErr w:type="spellEnd"/>
      <w:r w:rsidRPr="00BC3881">
        <w:t xml:space="preserve"> </w:t>
      </w:r>
      <w:proofErr w:type="spellStart"/>
      <w:r w:rsidRPr="00BC3881">
        <w:t>menjadi</w:t>
      </w:r>
      <w:proofErr w:type="spellEnd"/>
      <w:r w:rsidRPr="00BC3881">
        <w:t xml:space="preserve"> 3 </w:t>
      </w:r>
      <w:proofErr w:type="spellStart"/>
      <w:r w:rsidRPr="00BC3881">
        <w:t>bagian</w:t>
      </w:r>
      <w:proofErr w:type="spellEnd"/>
      <w:r w:rsidRPr="00BC3881">
        <w:t xml:space="preserve"> </w:t>
      </w:r>
      <w:proofErr w:type="spellStart"/>
      <w:r w:rsidRPr="00BC3881">
        <w:t>yaitu</w:t>
      </w:r>
      <w:proofErr w:type="spellEnd"/>
      <w:r w:rsidRPr="00BC3881">
        <w:t>:</w:t>
      </w:r>
      <w:r w:rsidRPr="00BC3881">
        <w:t xml:space="preserve"> </w:t>
      </w:r>
      <w:proofErr w:type="spellStart"/>
      <w:r w:rsidRPr="00BC3881">
        <w:t>Tahap</w:t>
      </w:r>
      <w:proofErr w:type="spellEnd"/>
      <w:r w:rsidRPr="00BC3881">
        <w:t xml:space="preserve"> </w:t>
      </w:r>
      <w:proofErr w:type="spellStart"/>
      <w:r w:rsidRPr="00BC3881">
        <w:t>Persiapan</w:t>
      </w:r>
      <w:proofErr w:type="spellEnd"/>
      <w:r w:rsidRPr="00BC3881">
        <w:t xml:space="preserve"> </w:t>
      </w:r>
      <w:r>
        <w:t>,</w:t>
      </w:r>
      <w:proofErr w:type="spellStart"/>
      <w:r w:rsidRPr="00BC3881">
        <w:t>Tahap</w:t>
      </w:r>
      <w:proofErr w:type="spellEnd"/>
      <w:r w:rsidRPr="00BC3881">
        <w:t xml:space="preserve"> </w:t>
      </w:r>
      <w:proofErr w:type="spellStart"/>
      <w:r w:rsidRPr="00BC3881">
        <w:t>Pelaksanaan</w:t>
      </w:r>
      <w:proofErr w:type="spellEnd"/>
      <w:r>
        <w:t xml:space="preserve">, dan </w:t>
      </w:r>
      <w:proofErr w:type="spellStart"/>
      <w:r w:rsidRPr="00BC3881">
        <w:t>Tahap</w:t>
      </w:r>
      <w:proofErr w:type="spellEnd"/>
      <w:r w:rsidRPr="00BC3881">
        <w:t xml:space="preserve"> Akhir </w:t>
      </w:r>
      <w:proofErr w:type="spellStart"/>
      <w:r w:rsidRPr="00BC3881">
        <w:t>kegiatan</w:t>
      </w:r>
      <w:proofErr w:type="spellEnd"/>
      <w:r>
        <w:t>.</w:t>
      </w:r>
    </w:p>
    <w:p w14:paraId="2F678EF0" w14:textId="2567BF6C" w:rsidR="00BC3881" w:rsidRDefault="00BC3881" w:rsidP="00BC3881">
      <w:pPr>
        <w:pStyle w:val="ListParagraph"/>
        <w:numPr>
          <w:ilvl w:val="0"/>
          <w:numId w:val="2"/>
        </w:numPr>
        <w:ind w:left="567" w:hanging="567"/>
      </w:pPr>
      <w:proofErr w:type="spellStart"/>
      <w:r>
        <w:t>Tahap</w:t>
      </w:r>
      <w:proofErr w:type="spellEnd"/>
      <w:r>
        <w:t xml:space="preserve"> </w:t>
      </w:r>
      <w:proofErr w:type="spellStart"/>
      <w:r>
        <w:t>Persiapan</w:t>
      </w:r>
      <w:proofErr w:type="spellEnd"/>
      <w:r>
        <w:t xml:space="preserve"> </w:t>
      </w:r>
    </w:p>
    <w:p w14:paraId="1E0F21D4" w14:textId="36C411B0" w:rsidR="00CD76A3" w:rsidRDefault="00BC3881" w:rsidP="00BC3881">
      <w:proofErr w:type="spellStart"/>
      <w:r w:rsidRPr="00BC3881">
        <w:t>Tahap</w:t>
      </w:r>
      <w:proofErr w:type="spellEnd"/>
      <w:r w:rsidRPr="00BC3881">
        <w:t xml:space="preserve"> </w:t>
      </w:r>
      <w:proofErr w:type="spellStart"/>
      <w:r w:rsidRPr="00BC3881">
        <w:t>persiapan</w:t>
      </w:r>
      <w:proofErr w:type="spellEnd"/>
      <w:r w:rsidRPr="00BC3881">
        <w:t xml:space="preserve">, pada </w:t>
      </w:r>
      <w:proofErr w:type="spellStart"/>
      <w:r w:rsidRPr="00BC3881">
        <w:t>tahap</w:t>
      </w:r>
      <w:proofErr w:type="spellEnd"/>
      <w:r w:rsidRPr="00BC3881">
        <w:t xml:space="preserve"> </w:t>
      </w:r>
      <w:proofErr w:type="spellStart"/>
      <w:r w:rsidRPr="00BC3881">
        <w:t>ini</w:t>
      </w:r>
      <w:proofErr w:type="spellEnd"/>
      <w:r w:rsidRPr="00BC3881">
        <w:t xml:space="preserve"> </w:t>
      </w:r>
      <w:proofErr w:type="spellStart"/>
      <w:r w:rsidRPr="00BC3881">
        <w:t>melakukan</w:t>
      </w:r>
      <w:proofErr w:type="spellEnd"/>
      <w:r w:rsidRPr="00BC3881">
        <w:t xml:space="preserve"> </w:t>
      </w:r>
      <w:proofErr w:type="spellStart"/>
      <w:r w:rsidRPr="00BC3881">
        <w:t>observasi</w:t>
      </w:r>
      <w:proofErr w:type="spellEnd"/>
      <w:r w:rsidRPr="00BC3881">
        <w:t xml:space="preserve"> </w:t>
      </w:r>
      <w:proofErr w:type="spellStart"/>
      <w:r w:rsidRPr="00BC3881">
        <w:t>awal</w:t>
      </w:r>
      <w:proofErr w:type="spellEnd"/>
      <w:r w:rsidRPr="00BC3881">
        <w:t xml:space="preserve"> </w:t>
      </w:r>
      <w:proofErr w:type="spellStart"/>
      <w:r w:rsidRPr="00BC3881">
        <w:t>terkait</w:t>
      </w:r>
      <w:proofErr w:type="spellEnd"/>
      <w:r w:rsidRPr="00BC3881">
        <w:t xml:space="preserve"> </w:t>
      </w:r>
      <w:proofErr w:type="spellStart"/>
      <w:r w:rsidRPr="00BC3881">
        <w:t>dengan</w:t>
      </w:r>
      <w:proofErr w:type="spellEnd"/>
      <w:r w:rsidRPr="00BC3881">
        <w:t xml:space="preserve"> </w:t>
      </w:r>
      <w:proofErr w:type="spellStart"/>
      <w:r w:rsidRPr="00BC3881">
        <w:t>permasalahan</w:t>
      </w:r>
      <w:proofErr w:type="spellEnd"/>
      <w:r w:rsidRPr="00BC3881">
        <w:t xml:space="preserve"> </w:t>
      </w:r>
      <w:proofErr w:type="spellStart"/>
      <w:r w:rsidRPr="00BC3881">
        <w:t>utama</w:t>
      </w:r>
      <w:proofErr w:type="spellEnd"/>
      <w:r w:rsidRPr="00BC3881">
        <w:t xml:space="preserve"> </w:t>
      </w:r>
      <w:proofErr w:type="spellStart"/>
      <w:r w:rsidRPr="00BC3881">
        <w:t>mitra</w:t>
      </w:r>
      <w:proofErr w:type="spellEnd"/>
      <w:r w:rsidRPr="00BC3881">
        <w:t xml:space="preserve">. Dalam </w:t>
      </w:r>
      <w:proofErr w:type="spellStart"/>
      <w:r w:rsidRPr="00BC3881">
        <w:t>tahap</w:t>
      </w:r>
      <w:proofErr w:type="spellEnd"/>
      <w:r w:rsidRPr="00BC3881">
        <w:t xml:space="preserve"> </w:t>
      </w:r>
      <w:proofErr w:type="spellStart"/>
      <w:r w:rsidRPr="00BC3881">
        <w:t>persiapan</w:t>
      </w:r>
      <w:proofErr w:type="spellEnd"/>
      <w:r w:rsidRPr="00BC3881">
        <w:t xml:space="preserve"> </w:t>
      </w:r>
      <w:proofErr w:type="spellStart"/>
      <w:r w:rsidRPr="00BC3881">
        <w:t>penekanan</w:t>
      </w:r>
      <w:proofErr w:type="spellEnd"/>
      <w:r w:rsidRPr="00BC3881">
        <w:t xml:space="preserve"> </w:t>
      </w:r>
      <w:proofErr w:type="spellStart"/>
      <w:r w:rsidRPr="00BC3881">
        <w:t>utama</w:t>
      </w:r>
      <w:proofErr w:type="spellEnd"/>
      <w:r w:rsidRPr="00BC3881">
        <w:t xml:space="preserve"> </w:t>
      </w:r>
      <w:proofErr w:type="spellStart"/>
      <w:r w:rsidRPr="00BC3881">
        <w:t>kegiatan</w:t>
      </w:r>
      <w:proofErr w:type="spellEnd"/>
      <w:r w:rsidRPr="00BC3881">
        <w:t xml:space="preserve"> </w:t>
      </w:r>
      <w:proofErr w:type="spellStart"/>
      <w:proofErr w:type="gramStart"/>
      <w:r w:rsidRPr="00BC3881">
        <w:t>adalah:a</w:t>
      </w:r>
      <w:proofErr w:type="spellEnd"/>
      <w:proofErr w:type="gramEnd"/>
      <w:r w:rsidRPr="00BC3881">
        <w:t xml:space="preserve">) </w:t>
      </w:r>
      <w:proofErr w:type="spellStart"/>
      <w:r w:rsidRPr="00BC3881">
        <w:t>Mengetahui</w:t>
      </w:r>
      <w:proofErr w:type="spellEnd"/>
      <w:r w:rsidRPr="00BC3881">
        <w:t xml:space="preserve"> </w:t>
      </w:r>
      <w:proofErr w:type="spellStart"/>
      <w:r w:rsidRPr="00BC3881">
        <w:t>secara</w:t>
      </w:r>
      <w:proofErr w:type="spellEnd"/>
      <w:r w:rsidRPr="00BC3881">
        <w:t xml:space="preserve"> </w:t>
      </w:r>
      <w:proofErr w:type="spellStart"/>
      <w:r w:rsidRPr="00BC3881">
        <w:t>lebih</w:t>
      </w:r>
      <w:proofErr w:type="spellEnd"/>
      <w:r w:rsidRPr="00BC3881">
        <w:t xml:space="preserve"> </w:t>
      </w:r>
      <w:proofErr w:type="spellStart"/>
      <w:r w:rsidRPr="00BC3881">
        <w:t>mendalam</w:t>
      </w:r>
      <w:proofErr w:type="spellEnd"/>
      <w:r w:rsidRPr="00BC3881">
        <w:t xml:space="preserve"> </w:t>
      </w:r>
      <w:proofErr w:type="spellStart"/>
      <w:r w:rsidRPr="00BC3881">
        <w:t>tentang</w:t>
      </w:r>
      <w:proofErr w:type="spellEnd"/>
      <w:r w:rsidRPr="00BC3881">
        <w:t xml:space="preserve"> </w:t>
      </w:r>
      <w:proofErr w:type="spellStart"/>
      <w:r w:rsidRPr="00BC3881">
        <w:t>kondisi</w:t>
      </w:r>
      <w:proofErr w:type="spellEnd"/>
      <w:r w:rsidRPr="00BC3881">
        <w:t xml:space="preserve"> </w:t>
      </w:r>
      <w:proofErr w:type="spellStart"/>
      <w:r w:rsidRPr="00BC3881">
        <w:t>mitra</w:t>
      </w:r>
      <w:proofErr w:type="spellEnd"/>
      <w:r w:rsidRPr="00BC3881">
        <w:t>. b).</w:t>
      </w:r>
      <w:r w:rsidR="00440C8D">
        <w:t xml:space="preserve"> </w:t>
      </w:r>
      <w:proofErr w:type="spellStart"/>
      <w:proofErr w:type="gramStart"/>
      <w:r w:rsidRPr="00BC3881">
        <w:t>Tahapan</w:t>
      </w:r>
      <w:proofErr w:type="spellEnd"/>
      <w:proofErr w:type="gramEnd"/>
      <w:r w:rsidRPr="00BC3881">
        <w:t xml:space="preserve"> </w:t>
      </w:r>
      <w:proofErr w:type="spellStart"/>
      <w:r w:rsidRPr="00BC3881">
        <w:t>ini</w:t>
      </w:r>
      <w:proofErr w:type="spellEnd"/>
      <w:r w:rsidRPr="00BC3881">
        <w:t xml:space="preserve"> </w:t>
      </w:r>
      <w:proofErr w:type="spellStart"/>
      <w:r w:rsidRPr="00BC3881">
        <w:t>dilakukan</w:t>
      </w:r>
      <w:proofErr w:type="spellEnd"/>
      <w:r w:rsidRPr="00BC3881">
        <w:t xml:space="preserve"> </w:t>
      </w:r>
      <w:proofErr w:type="spellStart"/>
      <w:r w:rsidRPr="00BC3881">
        <w:t>dengan</w:t>
      </w:r>
      <w:proofErr w:type="spellEnd"/>
      <w:r w:rsidRPr="00BC3881">
        <w:t xml:space="preserve"> </w:t>
      </w:r>
      <w:proofErr w:type="spellStart"/>
      <w:r w:rsidRPr="00BC3881">
        <w:t>melakukan</w:t>
      </w:r>
      <w:proofErr w:type="spellEnd"/>
      <w:r w:rsidRPr="00BC3881">
        <w:t xml:space="preserve"> </w:t>
      </w:r>
      <w:proofErr w:type="spellStart"/>
      <w:r w:rsidRPr="00BC3881">
        <w:t>wawancara</w:t>
      </w:r>
      <w:proofErr w:type="spellEnd"/>
      <w:r w:rsidRPr="00BC3881">
        <w:t xml:space="preserve"> </w:t>
      </w:r>
      <w:proofErr w:type="spellStart"/>
      <w:r w:rsidRPr="00BC3881">
        <w:t>mendalam</w:t>
      </w:r>
      <w:proofErr w:type="spellEnd"/>
      <w:r w:rsidRPr="00BC3881">
        <w:t xml:space="preserve"> </w:t>
      </w:r>
      <w:proofErr w:type="spellStart"/>
      <w:r w:rsidRPr="00BC3881">
        <w:t>dengan</w:t>
      </w:r>
      <w:proofErr w:type="spellEnd"/>
      <w:r w:rsidRPr="00BC3881">
        <w:t xml:space="preserve"> </w:t>
      </w:r>
      <w:proofErr w:type="spellStart"/>
      <w:r w:rsidRPr="00BC3881">
        <w:t>mitra</w:t>
      </w:r>
      <w:proofErr w:type="spellEnd"/>
      <w:r w:rsidRPr="00BC3881">
        <w:t xml:space="preserve"> </w:t>
      </w:r>
      <w:proofErr w:type="spellStart"/>
      <w:r w:rsidRPr="00BC3881">
        <w:t>secara</w:t>
      </w:r>
      <w:proofErr w:type="spellEnd"/>
      <w:r w:rsidRPr="00BC3881">
        <w:t xml:space="preserve"> online </w:t>
      </w:r>
      <w:proofErr w:type="spellStart"/>
      <w:r w:rsidRPr="00BC3881">
        <w:t>guna</w:t>
      </w:r>
      <w:proofErr w:type="spellEnd"/>
      <w:r w:rsidRPr="00BC3881">
        <w:t xml:space="preserve"> </w:t>
      </w:r>
      <w:proofErr w:type="spellStart"/>
      <w:r w:rsidRPr="00BC3881">
        <w:t>mengetahui</w:t>
      </w:r>
      <w:proofErr w:type="spellEnd"/>
      <w:r w:rsidRPr="00BC3881">
        <w:t xml:space="preserve"> </w:t>
      </w:r>
      <w:proofErr w:type="spellStart"/>
      <w:r w:rsidRPr="00BC3881">
        <w:t>prioritas</w:t>
      </w:r>
      <w:proofErr w:type="spellEnd"/>
      <w:r w:rsidRPr="00BC3881">
        <w:t xml:space="preserve"> </w:t>
      </w:r>
      <w:proofErr w:type="spellStart"/>
      <w:r w:rsidRPr="00BC3881">
        <w:t>masalah</w:t>
      </w:r>
      <w:proofErr w:type="spellEnd"/>
      <w:r w:rsidRPr="00BC3881">
        <w:t xml:space="preserve"> </w:t>
      </w:r>
      <w:proofErr w:type="spellStart"/>
      <w:r w:rsidRPr="00BC3881">
        <w:t>utama</w:t>
      </w:r>
      <w:proofErr w:type="spellEnd"/>
      <w:r w:rsidRPr="00BC3881">
        <w:t xml:space="preserve"> yang </w:t>
      </w:r>
      <w:proofErr w:type="spellStart"/>
      <w:r w:rsidRPr="00BC3881">
        <w:t>perlu</w:t>
      </w:r>
      <w:proofErr w:type="spellEnd"/>
      <w:r w:rsidRPr="00BC3881">
        <w:t xml:space="preserve"> </w:t>
      </w:r>
      <w:proofErr w:type="spellStart"/>
      <w:r w:rsidRPr="00BC3881">
        <w:t>segera</w:t>
      </w:r>
      <w:proofErr w:type="spellEnd"/>
      <w:r w:rsidRPr="00BC3881">
        <w:t xml:space="preserve"> di </w:t>
      </w:r>
      <w:proofErr w:type="spellStart"/>
      <w:r w:rsidRPr="00BC3881">
        <w:t>bahas,agar</w:t>
      </w:r>
      <w:proofErr w:type="spellEnd"/>
      <w:r w:rsidRPr="00BC3881">
        <w:t xml:space="preserve"> </w:t>
      </w:r>
      <w:proofErr w:type="spellStart"/>
      <w:r w:rsidRPr="00BC3881">
        <w:t>tidak</w:t>
      </w:r>
      <w:proofErr w:type="spellEnd"/>
      <w:r w:rsidRPr="00BC3881">
        <w:t xml:space="preserve"> </w:t>
      </w:r>
      <w:proofErr w:type="spellStart"/>
      <w:r w:rsidRPr="00BC3881">
        <w:t>menjadi</w:t>
      </w:r>
      <w:proofErr w:type="spellEnd"/>
      <w:r w:rsidRPr="00BC3881">
        <w:t xml:space="preserve"> </w:t>
      </w:r>
      <w:proofErr w:type="spellStart"/>
      <w:r w:rsidRPr="00BC3881">
        <w:t>masalah</w:t>
      </w:r>
      <w:proofErr w:type="spellEnd"/>
      <w:r w:rsidRPr="00BC3881">
        <w:t xml:space="preserve"> yang </w:t>
      </w:r>
      <w:proofErr w:type="spellStart"/>
      <w:r w:rsidRPr="00BC3881">
        <w:t>berkelanjutan</w:t>
      </w:r>
      <w:proofErr w:type="spellEnd"/>
      <w:r w:rsidRPr="00BC3881">
        <w:t xml:space="preserve">. </w:t>
      </w:r>
      <w:proofErr w:type="spellStart"/>
      <w:r w:rsidRPr="00BC3881">
        <w:t>Menentukan</w:t>
      </w:r>
      <w:proofErr w:type="spellEnd"/>
      <w:r w:rsidRPr="00BC3881">
        <w:t xml:space="preserve"> </w:t>
      </w:r>
      <w:proofErr w:type="spellStart"/>
      <w:r w:rsidRPr="00BC3881">
        <w:t>tim</w:t>
      </w:r>
      <w:proofErr w:type="spellEnd"/>
      <w:r w:rsidRPr="00BC3881">
        <w:t xml:space="preserve"> </w:t>
      </w:r>
      <w:proofErr w:type="spellStart"/>
      <w:r w:rsidRPr="00BC3881">
        <w:t>mahasiswa</w:t>
      </w:r>
      <w:proofErr w:type="spellEnd"/>
      <w:r w:rsidRPr="00BC3881">
        <w:t xml:space="preserve"> yang </w:t>
      </w:r>
      <w:proofErr w:type="spellStart"/>
      <w:r w:rsidRPr="00BC3881">
        <w:t>terlibat</w:t>
      </w:r>
      <w:proofErr w:type="spellEnd"/>
      <w:r w:rsidRPr="00BC3881">
        <w:t xml:space="preserve"> dan </w:t>
      </w:r>
      <w:proofErr w:type="spellStart"/>
      <w:r w:rsidRPr="00BC3881">
        <w:t>penyusunan</w:t>
      </w:r>
      <w:proofErr w:type="spellEnd"/>
      <w:r w:rsidRPr="00BC3881">
        <w:t xml:space="preserve"> proposal </w:t>
      </w:r>
      <w:proofErr w:type="spellStart"/>
      <w:r w:rsidRPr="00BC3881">
        <w:t>untuk</w:t>
      </w:r>
      <w:proofErr w:type="spellEnd"/>
      <w:r w:rsidRPr="00BC3881">
        <w:t xml:space="preserve"> </w:t>
      </w:r>
      <w:proofErr w:type="spellStart"/>
      <w:r w:rsidRPr="00BC3881">
        <w:t>diserahkan</w:t>
      </w:r>
      <w:proofErr w:type="spellEnd"/>
      <w:r w:rsidRPr="00BC3881">
        <w:t xml:space="preserve"> </w:t>
      </w:r>
      <w:proofErr w:type="spellStart"/>
      <w:r w:rsidRPr="00BC3881">
        <w:t>ke</w:t>
      </w:r>
      <w:proofErr w:type="spellEnd"/>
      <w:r w:rsidRPr="00BC3881">
        <w:t xml:space="preserve"> LPPM</w:t>
      </w:r>
      <w:r w:rsidRPr="00BC3881">
        <w:t>.</w:t>
      </w:r>
    </w:p>
    <w:p w14:paraId="0BA99B81" w14:textId="3817C91B" w:rsidR="00BC3881" w:rsidRDefault="00BC3881" w:rsidP="000D5BA2">
      <w:pPr>
        <w:pStyle w:val="ListParagraph"/>
        <w:numPr>
          <w:ilvl w:val="0"/>
          <w:numId w:val="2"/>
        </w:numPr>
        <w:ind w:left="567" w:hanging="567"/>
      </w:pPr>
      <w:proofErr w:type="spellStart"/>
      <w:r>
        <w:t>Tahap</w:t>
      </w:r>
      <w:proofErr w:type="spellEnd"/>
      <w:r>
        <w:t xml:space="preserve"> </w:t>
      </w:r>
      <w:proofErr w:type="spellStart"/>
      <w:r>
        <w:t>Pelaksanaan</w:t>
      </w:r>
      <w:proofErr w:type="spellEnd"/>
      <w:r>
        <w:t xml:space="preserve"> </w:t>
      </w:r>
    </w:p>
    <w:p w14:paraId="354DF9C8" w14:textId="72D5ECC4" w:rsidR="000D5BA2" w:rsidRDefault="000D5BA2" w:rsidP="000D5BA2">
      <w:proofErr w:type="spellStart"/>
      <w:r w:rsidRPr="000D5BA2">
        <w:t>Penyusunan</w:t>
      </w:r>
      <w:proofErr w:type="spellEnd"/>
      <w:r w:rsidRPr="000D5BA2">
        <w:t xml:space="preserve"> </w:t>
      </w:r>
      <w:proofErr w:type="spellStart"/>
      <w:r w:rsidRPr="000D5BA2">
        <w:t>materi</w:t>
      </w:r>
      <w:proofErr w:type="spellEnd"/>
      <w:r w:rsidRPr="000D5BA2">
        <w:t xml:space="preserve"> </w:t>
      </w:r>
      <w:proofErr w:type="spellStart"/>
      <w:r w:rsidRPr="000D5BA2">
        <w:t>pelatihan</w:t>
      </w:r>
      <w:proofErr w:type="spellEnd"/>
      <w:r w:rsidRPr="000D5BA2">
        <w:t xml:space="preserve"> dan </w:t>
      </w:r>
      <w:proofErr w:type="spellStart"/>
      <w:r w:rsidRPr="000D5BA2">
        <w:t>penentuan</w:t>
      </w:r>
      <w:proofErr w:type="spellEnd"/>
      <w:r w:rsidRPr="000D5BA2">
        <w:t xml:space="preserve"> </w:t>
      </w:r>
      <w:proofErr w:type="spellStart"/>
      <w:r w:rsidRPr="000D5BA2">
        <w:t>jadwal</w:t>
      </w:r>
      <w:proofErr w:type="spellEnd"/>
      <w:r w:rsidRPr="000D5BA2">
        <w:t xml:space="preserve"> </w:t>
      </w:r>
      <w:proofErr w:type="spellStart"/>
      <w:r w:rsidRPr="000D5BA2">
        <w:t>pelaksanaan</w:t>
      </w:r>
      <w:proofErr w:type="spellEnd"/>
      <w:r w:rsidRPr="000D5BA2">
        <w:t xml:space="preserve"> </w:t>
      </w:r>
      <w:proofErr w:type="spellStart"/>
      <w:r w:rsidRPr="000D5BA2">
        <w:t>sosialisasi</w:t>
      </w:r>
      <w:proofErr w:type="spellEnd"/>
      <w:r w:rsidRPr="000D5BA2">
        <w:t xml:space="preserve">, </w:t>
      </w:r>
      <w:proofErr w:type="spellStart"/>
      <w:r w:rsidRPr="000D5BA2">
        <w:t>menyiapkan</w:t>
      </w:r>
      <w:proofErr w:type="spellEnd"/>
      <w:r w:rsidRPr="000D5BA2">
        <w:t xml:space="preserve"> </w:t>
      </w:r>
      <w:proofErr w:type="spellStart"/>
      <w:r w:rsidRPr="000D5BA2">
        <w:t>semua</w:t>
      </w:r>
      <w:proofErr w:type="spellEnd"/>
      <w:r w:rsidRPr="000D5BA2">
        <w:t xml:space="preserve"> </w:t>
      </w:r>
      <w:proofErr w:type="spellStart"/>
      <w:r w:rsidRPr="000D5BA2">
        <w:t>kebutuhan</w:t>
      </w:r>
      <w:proofErr w:type="spellEnd"/>
      <w:r w:rsidRPr="000D5BA2">
        <w:t xml:space="preserve"> </w:t>
      </w:r>
      <w:proofErr w:type="spellStart"/>
      <w:r w:rsidRPr="000D5BA2">
        <w:t>untuk</w:t>
      </w:r>
      <w:proofErr w:type="spellEnd"/>
      <w:r w:rsidRPr="000D5BA2">
        <w:t xml:space="preserve"> </w:t>
      </w:r>
      <w:proofErr w:type="spellStart"/>
      <w:r w:rsidRPr="000D5BA2">
        <w:t>pelaksanaan</w:t>
      </w:r>
      <w:proofErr w:type="spellEnd"/>
      <w:r w:rsidRPr="000D5BA2">
        <w:t xml:space="preserve"> </w:t>
      </w:r>
      <w:proofErr w:type="spellStart"/>
      <w:r w:rsidRPr="000D5BA2">
        <w:t>sosialisasi</w:t>
      </w:r>
      <w:proofErr w:type="spellEnd"/>
      <w:r w:rsidRPr="000D5BA2">
        <w:t xml:space="preserve">, </w:t>
      </w:r>
      <w:proofErr w:type="spellStart"/>
      <w:r w:rsidRPr="000D5BA2">
        <w:t>membagi</w:t>
      </w:r>
      <w:proofErr w:type="spellEnd"/>
      <w:r w:rsidRPr="000D5BA2">
        <w:t xml:space="preserve"> </w:t>
      </w:r>
      <w:proofErr w:type="spellStart"/>
      <w:r w:rsidRPr="000D5BA2">
        <w:t>tugas</w:t>
      </w:r>
      <w:proofErr w:type="spellEnd"/>
      <w:r w:rsidRPr="000D5BA2">
        <w:t xml:space="preserve"> </w:t>
      </w:r>
      <w:proofErr w:type="spellStart"/>
      <w:r w:rsidRPr="000D5BA2">
        <w:t>dengan</w:t>
      </w:r>
      <w:proofErr w:type="spellEnd"/>
      <w:r w:rsidRPr="000D5BA2">
        <w:t xml:space="preserve"> </w:t>
      </w:r>
      <w:proofErr w:type="spellStart"/>
      <w:r w:rsidRPr="000D5BA2">
        <w:t>mahasiswa</w:t>
      </w:r>
      <w:proofErr w:type="spellEnd"/>
      <w:r w:rsidRPr="000D5BA2">
        <w:t xml:space="preserve"> yang </w:t>
      </w:r>
      <w:proofErr w:type="spellStart"/>
      <w:r w:rsidRPr="000D5BA2">
        <w:t>membantu</w:t>
      </w:r>
      <w:proofErr w:type="spellEnd"/>
      <w:r w:rsidRPr="000D5BA2">
        <w:t xml:space="preserve"> </w:t>
      </w:r>
      <w:proofErr w:type="spellStart"/>
      <w:r w:rsidRPr="000D5BA2">
        <w:t>tim</w:t>
      </w:r>
      <w:proofErr w:type="spellEnd"/>
      <w:r w:rsidRPr="000D5BA2">
        <w:t xml:space="preserve">, </w:t>
      </w:r>
      <w:proofErr w:type="spellStart"/>
      <w:r w:rsidRPr="000D5BA2">
        <w:t>masyarakat</w:t>
      </w:r>
      <w:proofErr w:type="spellEnd"/>
      <w:r w:rsidRPr="000D5BA2">
        <w:t xml:space="preserve"> yang </w:t>
      </w:r>
      <w:proofErr w:type="spellStart"/>
      <w:r w:rsidRPr="000D5BA2">
        <w:t>akan</w:t>
      </w:r>
      <w:proofErr w:type="spellEnd"/>
      <w:r w:rsidRPr="000D5BA2">
        <w:t xml:space="preserve"> </w:t>
      </w:r>
      <w:proofErr w:type="spellStart"/>
      <w:proofErr w:type="gramStart"/>
      <w:r w:rsidRPr="000D5BA2">
        <w:t>disosialisasikan</w:t>
      </w:r>
      <w:proofErr w:type="spellEnd"/>
      <w:r w:rsidRPr="000D5BA2">
        <w:t xml:space="preserve">  </w:t>
      </w:r>
      <w:proofErr w:type="spellStart"/>
      <w:r w:rsidRPr="000D5BA2">
        <w:t>kepada</w:t>
      </w:r>
      <w:proofErr w:type="spellEnd"/>
      <w:proofErr w:type="gramEnd"/>
      <w:r w:rsidRPr="000D5BA2">
        <w:t xml:space="preserve"> UMKM, </w:t>
      </w:r>
      <w:proofErr w:type="spellStart"/>
      <w:r w:rsidRPr="000D5BA2">
        <w:t>mempersiapkan</w:t>
      </w:r>
      <w:proofErr w:type="spellEnd"/>
      <w:r w:rsidRPr="000D5BA2">
        <w:t xml:space="preserve"> </w:t>
      </w:r>
      <w:proofErr w:type="spellStart"/>
      <w:r w:rsidRPr="000D5BA2">
        <w:t>berbagai</w:t>
      </w:r>
      <w:proofErr w:type="spellEnd"/>
      <w:r w:rsidRPr="000D5BA2">
        <w:t xml:space="preserve"> </w:t>
      </w:r>
      <w:proofErr w:type="spellStart"/>
      <w:r w:rsidRPr="000D5BA2">
        <w:t>prosedur</w:t>
      </w:r>
      <w:proofErr w:type="spellEnd"/>
      <w:r w:rsidRPr="000D5BA2">
        <w:t xml:space="preserve"> </w:t>
      </w:r>
      <w:proofErr w:type="spellStart"/>
      <w:r w:rsidRPr="000D5BA2">
        <w:t>pelatihan</w:t>
      </w:r>
      <w:proofErr w:type="spellEnd"/>
      <w:r w:rsidRPr="000D5BA2">
        <w:t xml:space="preserve">, </w:t>
      </w:r>
      <w:proofErr w:type="spellStart"/>
      <w:r w:rsidRPr="000D5BA2">
        <w:t>menyiapkan</w:t>
      </w:r>
      <w:proofErr w:type="spellEnd"/>
      <w:r w:rsidRPr="000D5BA2">
        <w:t xml:space="preserve"> </w:t>
      </w:r>
      <w:proofErr w:type="spellStart"/>
      <w:r w:rsidRPr="000D5BA2">
        <w:t>peralatan</w:t>
      </w:r>
      <w:proofErr w:type="spellEnd"/>
      <w:r w:rsidRPr="000D5BA2">
        <w:t xml:space="preserve">, </w:t>
      </w:r>
      <w:proofErr w:type="spellStart"/>
      <w:r w:rsidRPr="000D5BA2">
        <w:t>sarana</w:t>
      </w:r>
      <w:proofErr w:type="spellEnd"/>
      <w:r w:rsidRPr="000D5BA2">
        <w:t xml:space="preserve"> </w:t>
      </w:r>
      <w:proofErr w:type="spellStart"/>
      <w:r w:rsidRPr="000D5BA2">
        <w:t>prasarana</w:t>
      </w:r>
      <w:proofErr w:type="spellEnd"/>
      <w:r w:rsidRPr="000D5BA2">
        <w:t xml:space="preserve"> </w:t>
      </w:r>
      <w:proofErr w:type="spellStart"/>
      <w:r w:rsidRPr="000D5BA2">
        <w:lastRenderedPageBreak/>
        <w:t>pendukung</w:t>
      </w:r>
      <w:proofErr w:type="spellEnd"/>
      <w:r w:rsidRPr="000D5BA2">
        <w:t xml:space="preserve"> </w:t>
      </w:r>
      <w:proofErr w:type="spellStart"/>
      <w:r w:rsidRPr="000D5BA2">
        <w:t>kegiatan</w:t>
      </w:r>
      <w:proofErr w:type="spellEnd"/>
      <w:r w:rsidRPr="000D5BA2">
        <w:t xml:space="preserve">., </w:t>
      </w:r>
      <w:proofErr w:type="spellStart"/>
      <w:r w:rsidRPr="000D5BA2">
        <w:t>menyampaikan</w:t>
      </w:r>
      <w:proofErr w:type="spellEnd"/>
      <w:r w:rsidRPr="000D5BA2">
        <w:t xml:space="preserve"> </w:t>
      </w:r>
      <w:proofErr w:type="spellStart"/>
      <w:r w:rsidRPr="000D5BA2">
        <w:t>materi</w:t>
      </w:r>
      <w:proofErr w:type="spellEnd"/>
      <w:r w:rsidRPr="000D5BA2">
        <w:t xml:space="preserve"> </w:t>
      </w:r>
      <w:proofErr w:type="spellStart"/>
      <w:r w:rsidRPr="000D5BA2">
        <w:t>tentang</w:t>
      </w:r>
      <w:proofErr w:type="spellEnd"/>
      <w:r w:rsidRPr="000D5BA2">
        <w:t xml:space="preserve"> </w:t>
      </w:r>
      <w:proofErr w:type="spellStart"/>
      <w:r w:rsidRPr="000D5BA2">
        <w:t>pentingnya</w:t>
      </w:r>
      <w:proofErr w:type="spellEnd"/>
      <w:r w:rsidRPr="000D5BA2">
        <w:t xml:space="preserve"> </w:t>
      </w:r>
      <w:proofErr w:type="spellStart"/>
      <w:r w:rsidRPr="000D5BA2">
        <w:t>pemasaran</w:t>
      </w:r>
      <w:proofErr w:type="spellEnd"/>
      <w:r w:rsidRPr="000D5BA2">
        <w:t xml:space="preserve"> media social  </w:t>
      </w:r>
      <w:proofErr w:type="spellStart"/>
      <w:r w:rsidRPr="000D5BA2">
        <w:t>dalam</w:t>
      </w:r>
      <w:proofErr w:type="spellEnd"/>
      <w:r w:rsidRPr="000D5BA2">
        <w:t xml:space="preserve"> </w:t>
      </w:r>
      <w:proofErr w:type="spellStart"/>
      <w:r w:rsidRPr="000D5BA2">
        <w:t>meningkatkan</w:t>
      </w:r>
      <w:proofErr w:type="spellEnd"/>
      <w:r w:rsidRPr="000D5BA2">
        <w:t xml:space="preserve"> </w:t>
      </w:r>
      <w:proofErr w:type="spellStart"/>
      <w:r w:rsidRPr="000D5BA2">
        <w:t>penjualan</w:t>
      </w:r>
      <w:proofErr w:type="spellEnd"/>
      <w:r w:rsidRPr="000D5BA2">
        <w:t xml:space="preserve"> </w:t>
      </w:r>
      <w:proofErr w:type="spellStart"/>
      <w:r w:rsidRPr="000D5BA2">
        <w:t>produk</w:t>
      </w:r>
      <w:proofErr w:type="spellEnd"/>
      <w:r w:rsidRPr="000D5BA2">
        <w:t xml:space="preserve"> </w:t>
      </w:r>
      <w:proofErr w:type="spellStart"/>
      <w:r w:rsidRPr="000D5BA2">
        <w:t>mitra</w:t>
      </w:r>
      <w:proofErr w:type="spellEnd"/>
      <w:r w:rsidRPr="000D5BA2">
        <w:t xml:space="preserve"> dan </w:t>
      </w:r>
      <w:proofErr w:type="spellStart"/>
      <w:r w:rsidRPr="000D5BA2">
        <w:t>diakhiri</w:t>
      </w:r>
      <w:proofErr w:type="spellEnd"/>
      <w:r w:rsidRPr="000D5BA2">
        <w:t xml:space="preserve"> </w:t>
      </w:r>
      <w:proofErr w:type="spellStart"/>
      <w:r w:rsidRPr="000D5BA2">
        <w:t>dengan</w:t>
      </w:r>
      <w:proofErr w:type="spellEnd"/>
      <w:r w:rsidRPr="000D5BA2">
        <w:t xml:space="preserve"> </w:t>
      </w:r>
      <w:proofErr w:type="spellStart"/>
      <w:r w:rsidRPr="000D5BA2">
        <w:t>diskusi</w:t>
      </w:r>
      <w:proofErr w:type="spellEnd"/>
      <w:r>
        <w:t>.</w:t>
      </w:r>
    </w:p>
    <w:p w14:paraId="7FE35BCE" w14:textId="1E39AC64" w:rsidR="00BC3881" w:rsidRDefault="00BC3881" w:rsidP="000D5BA2">
      <w:pPr>
        <w:pStyle w:val="ListParagraph"/>
        <w:numPr>
          <w:ilvl w:val="0"/>
          <w:numId w:val="2"/>
        </w:numPr>
        <w:ind w:left="567" w:hanging="567"/>
      </w:pPr>
      <w:proofErr w:type="spellStart"/>
      <w:r>
        <w:t>Tahap</w:t>
      </w:r>
      <w:proofErr w:type="spellEnd"/>
      <w:r>
        <w:t xml:space="preserve"> Hasil Akhir </w:t>
      </w:r>
    </w:p>
    <w:p w14:paraId="6CF342CF" w14:textId="00824428" w:rsidR="000D5BA2" w:rsidRDefault="000D5BA2" w:rsidP="000D5BA2">
      <w:r w:rsidRPr="000D5BA2">
        <w:t xml:space="preserve">Dalam </w:t>
      </w:r>
      <w:proofErr w:type="spellStart"/>
      <w:r w:rsidRPr="000D5BA2">
        <w:t>tahap</w:t>
      </w:r>
      <w:proofErr w:type="spellEnd"/>
      <w:r w:rsidRPr="000D5BA2">
        <w:t xml:space="preserve"> </w:t>
      </w:r>
      <w:proofErr w:type="spellStart"/>
      <w:r w:rsidRPr="000D5BA2">
        <w:t>ini</w:t>
      </w:r>
      <w:proofErr w:type="spellEnd"/>
      <w:r w:rsidRPr="000D5BA2">
        <w:t xml:space="preserve"> </w:t>
      </w:r>
      <w:proofErr w:type="spellStart"/>
      <w:r w:rsidRPr="000D5BA2">
        <w:t>melakukan</w:t>
      </w:r>
      <w:proofErr w:type="spellEnd"/>
      <w:r w:rsidRPr="000D5BA2">
        <w:t xml:space="preserve"> </w:t>
      </w:r>
      <w:proofErr w:type="spellStart"/>
      <w:r w:rsidRPr="000D5BA2">
        <w:t>evaluasi</w:t>
      </w:r>
      <w:proofErr w:type="spellEnd"/>
      <w:r w:rsidRPr="000D5BA2">
        <w:t xml:space="preserve"> </w:t>
      </w:r>
      <w:proofErr w:type="spellStart"/>
      <w:r w:rsidRPr="000D5BA2">
        <w:t>dalam</w:t>
      </w:r>
      <w:proofErr w:type="spellEnd"/>
      <w:r w:rsidRPr="000D5BA2">
        <w:t xml:space="preserve"> </w:t>
      </w:r>
      <w:proofErr w:type="spellStart"/>
      <w:r w:rsidRPr="000D5BA2">
        <w:t>menilai</w:t>
      </w:r>
      <w:proofErr w:type="spellEnd"/>
      <w:r w:rsidRPr="000D5BA2">
        <w:t xml:space="preserve"> </w:t>
      </w:r>
      <w:proofErr w:type="spellStart"/>
      <w:r w:rsidRPr="000D5BA2">
        <w:t>keberhasilan</w:t>
      </w:r>
      <w:proofErr w:type="spellEnd"/>
      <w:r w:rsidRPr="000D5BA2">
        <w:t xml:space="preserve"> program. </w:t>
      </w:r>
      <w:proofErr w:type="spellStart"/>
      <w:r w:rsidRPr="000D5BA2">
        <w:t>Penyusunan</w:t>
      </w:r>
      <w:proofErr w:type="spellEnd"/>
      <w:r w:rsidRPr="000D5BA2">
        <w:t xml:space="preserve"> </w:t>
      </w:r>
      <w:proofErr w:type="spellStart"/>
      <w:r w:rsidRPr="000D5BA2">
        <w:t>laporan</w:t>
      </w:r>
      <w:proofErr w:type="spellEnd"/>
      <w:r w:rsidRPr="000D5BA2">
        <w:t xml:space="preserve">, </w:t>
      </w:r>
      <w:proofErr w:type="spellStart"/>
      <w:r w:rsidRPr="000D5BA2">
        <w:t>disertai</w:t>
      </w:r>
      <w:proofErr w:type="spellEnd"/>
      <w:r w:rsidRPr="000D5BA2">
        <w:t xml:space="preserve"> </w:t>
      </w:r>
      <w:proofErr w:type="spellStart"/>
      <w:r w:rsidRPr="000D5BA2">
        <w:t>dengan</w:t>
      </w:r>
      <w:proofErr w:type="spellEnd"/>
      <w:r w:rsidRPr="000D5BA2">
        <w:t xml:space="preserve"> </w:t>
      </w:r>
      <w:proofErr w:type="spellStart"/>
      <w:r w:rsidRPr="000D5BA2">
        <w:t>membuat</w:t>
      </w:r>
      <w:proofErr w:type="spellEnd"/>
      <w:r w:rsidRPr="000D5BA2">
        <w:t xml:space="preserve"> </w:t>
      </w:r>
      <w:proofErr w:type="spellStart"/>
      <w:r w:rsidRPr="000D5BA2">
        <w:t>luaran-luaran</w:t>
      </w:r>
      <w:proofErr w:type="spellEnd"/>
      <w:r w:rsidRPr="000D5BA2">
        <w:t xml:space="preserve">, </w:t>
      </w:r>
      <w:proofErr w:type="spellStart"/>
      <w:r w:rsidRPr="000D5BA2">
        <w:t>baik</w:t>
      </w:r>
      <w:proofErr w:type="spellEnd"/>
      <w:r w:rsidRPr="000D5BA2">
        <w:t xml:space="preserve"> </w:t>
      </w:r>
      <w:proofErr w:type="spellStart"/>
      <w:r w:rsidRPr="000D5BA2">
        <w:t>luaran</w:t>
      </w:r>
      <w:proofErr w:type="spellEnd"/>
      <w:r w:rsidRPr="000D5BA2">
        <w:t xml:space="preserve"> </w:t>
      </w:r>
      <w:proofErr w:type="spellStart"/>
      <w:r w:rsidRPr="000D5BA2">
        <w:t>wajib</w:t>
      </w:r>
      <w:proofErr w:type="spellEnd"/>
      <w:r w:rsidRPr="000D5BA2">
        <w:t xml:space="preserve"> </w:t>
      </w:r>
      <w:proofErr w:type="spellStart"/>
      <w:proofErr w:type="gramStart"/>
      <w:r w:rsidRPr="000D5BA2">
        <w:t>berupa</w:t>
      </w:r>
      <w:proofErr w:type="spellEnd"/>
      <w:r w:rsidRPr="000D5BA2">
        <w:t xml:space="preserve">  </w:t>
      </w:r>
      <w:proofErr w:type="spellStart"/>
      <w:r w:rsidRPr="000D5BA2">
        <w:t>publikasi</w:t>
      </w:r>
      <w:proofErr w:type="spellEnd"/>
      <w:proofErr w:type="gramEnd"/>
      <w:r w:rsidRPr="000D5BA2">
        <w:t xml:space="preserve"> </w:t>
      </w:r>
      <w:proofErr w:type="spellStart"/>
      <w:r w:rsidRPr="000D5BA2">
        <w:t>ke</w:t>
      </w:r>
      <w:proofErr w:type="spellEnd"/>
      <w:r w:rsidRPr="000D5BA2">
        <w:t xml:space="preserve"> </w:t>
      </w:r>
      <w:proofErr w:type="spellStart"/>
      <w:r w:rsidRPr="000D5BA2">
        <w:t>jurnal</w:t>
      </w:r>
      <w:proofErr w:type="spellEnd"/>
      <w:r w:rsidRPr="000D5BA2">
        <w:t xml:space="preserve">  </w:t>
      </w:r>
      <w:proofErr w:type="spellStart"/>
      <w:r w:rsidRPr="000D5BA2">
        <w:t>maupun</w:t>
      </w:r>
      <w:proofErr w:type="spellEnd"/>
      <w:r w:rsidRPr="000D5BA2">
        <w:t xml:space="preserve"> </w:t>
      </w:r>
      <w:proofErr w:type="spellStart"/>
      <w:r w:rsidRPr="000D5BA2">
        <w:t>luaran</w:t>
      </w:r>
      <w:proofErr w:type="spellEnd"/>
      <w:r w:rsidRPr="000D5BA2">
        <w:t xml:space="preserve"> </w:t>
      </w:r>
      <w:proofErr w:type="spellStart"/>
      <w:r w:rsidRPr="000D5BA2">
        <w:t>tambahan</w:t>
      </w:r>
      <w:proofErr w:type="spellEnd"/>
      <w:r w:rsidRPr="000D5BA2">
        <w:t xml:space="preserve"> </w:t>
      </w:r>
      <w:proofErr w:type="spellStart"/>
      <w:r w:rsidRPr="000D5BA2">
        <w:t>berupa</w:t>
      </w:r>
      <w:proofErr w:type="spellEnd"/>
      <w:r w:rsidRPr="000D5BA2">
        <w:t xml:space="preserve"> </w:t>
      </w:r>
      <w:proofErr w:type="spellStart"/>
      <w:r w:rsidRPr="000D5BA2">
        <w:t>menulis</w:t>
      </w:r>
      <w:proofErr w:type="spellEnd"/>
      <w:r w:rsidRPr="000D5BA2">
        <w:t xml:space="preserve"> di </w:t>
      </w:r>
      <w:proofErr w:type="spellStart"/>
      <w:r w:rsidRPr="000D5BA2">
        <w:t>artikel</w:t>
      </w:r>
      <w:proofErr w:type="spellEnd"/>
      <w:r w:rsidRPr="000D5BA2">
        <w:t xml:space="preserve"> media masa. </w:t>
      </w:r>
      <w:proofErr w:type="spellStart"/>
      <w:r w:rsidRPr="000D5BA2">
        <w:t>Selanjutnya</w:t>
      </w:r>
      <w:proofErr w:type="spellEnd"/>
      <w:r w:rsidRPr="000D5BA2">
        <w:t xml:space="preserve"> </w:t>
      </w:r>
      <w:proofErr w:type="spellStart"/>
      <w:r w:rsidRPr="000D5BA2">
        <w:t>melakukan</w:t>
      </w:r>
      <w:proofErr w:type="spellEnd"/>
      <w:r w:rsidRPr="000D5BA2">
        <w:t xml:space="preserve"> </w:t>
      </w:r>
      <w:proofErr w:type="spellStart"/>
      <w:r w:rsidRPr="000D5BA2">
        <w:t>pelaporan</w:t>
      </w:r>
      <w:proofErr w:type="spellEnd"/>
      <w:r w:rsidRPr="000D5BA2">
        <w:t xml:space="preserve"> </w:t>
      </w:r>
      <w:proofErr w:type="spellStart"/>
      <w:r w:rsidRPr="000D5BA2">
        <w:t>pertanggungjawaban</w:t>
      </w:r>
      <w:proofErr w:type="spellEnd"/>
      <w:r w:rsidRPr="000D5BA2">
        <w:t xml:space="preserve"> </w:t>
      </w:r>
      <w:proofErr w:type="spellStart"/>
      <w:r w:rsidRPr="000D5BA2">
        <w:t>seluruh</w:t>
      </w:r>
      <w:proofErr w:type="spellEnd"/>
      <w:r w:rsidRPr="000D5BA2">
        <w:t xml:space="preserve"> </w:t>
      </w:r>
      <w:proofErr w:type="spellStart"/>
      <w:r w:rsidRPr="000D5BA2">
        <w:t>kegiatan</w:t>
      </w:r>
      <w:proofErr w:type="spellEnd"/>
      <w:r w:rsidRPr="000D5BA2">
        <w:t xml:space="preserve"> </w:t>
      </w:r>
      <w:proofErr w:type="spellStart"/>
      <w:r w:rsidRPr="000D5BA2">
        <w:t>pengabdian</w:t>
      </w:r>
      <w:proofErr w:type="spellEnd"/>
      <w:r w:rsidRPr="000D5BA2">
        <w:t>.</w:t>
      </w:r>
    </w:p>
    <w:p w14:paraId="31E0842A" w14:textId="6241A9BE" w:rsidR="00CE37EB" w:rsidRPr="000D5BA2" w:rsidRDefault="00C817F6" w:rsidP="000D5BA2">
      <w:pPr>
        <w:ind w:firstLine="0"/>
        <w:contextualSpacing w:val="0"/>
        <w:rPr>
          <w:rFonts w:eastAsia="Garamond" w:cs="Garamond"/>
          <w:b/>
        </w:rPr>
      </w:pPr>
      <w:bookmarkStart w:id="27" w:name="_heading=h.mb9skrozxybv" w:colFirst="0" w:colLast="0"/>
      <w:bookmarkEnd w:id="27"/>
      <w:r w:rsidRPr="00C817F6">
        <w:rPr>
          <w:rFonts w:eastAsia="Garamond" w:cs="Garamond"/>
          <w:b/>
        </w:rPr>
        <w:t>HASIL DAN PEMBAHASAN</w:t>
      </w:r>
      <w:r w:rsidR="004D553B">
        <w:rPr>
          <w:rFonts w:eastAsia="Garamond" w:cs="Garamond"/>
          <w:b/>
        </w:rPr>
        <w:t xml:space="preserve"> </w:t>
      </w:r>
      <w:bookmarkStart w:id="28" w:name="_heading=h.db6fcekvg0c1" w:colFirst="0" w:colLast="0"/>
      <w:bookmarkEnd w:id="28"/>
    </w:p>
    <w:p w14:paraId="33745D00" w14:textId="6D2A8696" w:rsidR="00E92956" w:rsidRDefault="000D5BA2">
      <w:pPr>
        <w:ind w:firstLine="0"/>
        <w:rPr>
          <w:rFonts w:eastAsia="Garamond" w:cs="Garamond"/>
          <w:b/>
        </w:rPr>
      </w:pPr>
      <w:proofErr w:type="spellStart"/>
      <w:r>
        <w:rPr>
          <w:rFonts w:eastAsia="Garamond" w:cs="Garamond"/>
          <w:b/>
        </w:rPr>
        <w:t>Profil</w:t>
      </w:r>
      <w:proofErr w:type="spellEnd"/>
      <w:r>
        <w:rPr>
          <w:rFonts w:eastAsia="Garamond" w:cs="Garamond"/>
          <w:b/>
        </w:rPr>
        <w:t xml:space="preserve"> Usaha Mitra </w:t>
      </w:r>
    </w:p>
    <w:p w14:paraId="7AAEDC59" w14:textId="17B22108" w:rsidR="00E84566" w:rsidRDefault="000D5BA2" w:rsidP="00E84566">
      <w:r w:rsidRPr="000D5BA2">
        <w:t xml:space="preserve">Mitra pada </w:t>
      </w:r>
      <w:proofErr w:type="spellStart"/>
      <w:r w:rsidRPr="000D5BA2">
        <w:t>kegiatan</w:t>
      </w:r>
      <w:proofErr w:type="spellEnd"/>
      <w:r w:rsidRPr="000D5BA2">
        <w:t xml:space="preserve"> </w:t>
      </w:r>
      <w:proofErr w:type="spellStart"/>
      <w:r w:rsidRPr="000D5BA2">
        <w:t>ini</w:t>
      </w:r>
      <w:proofErr w:type="spellEnd"/>
      <w:r w:rsidRPr="000D5BA2">
        <w:t xml:space="preserve"> </w:t>
      </w:r>
      <w:proofErr w:type="spellStart"/>
      <w:r w:rsidRPr="000D5BA2">
        <w:t>yaitu</w:t>
      </w:r>
      <w:proofErr w:type="spellEnd"/>
      <w:r w:rsidRPr="000D5BA2">
        <w:t xml:space="preserve"> </w:t>
      </w:r>
      <w:proofErr w:type="spellStart"/>
      <w:r w:rsidRPr="000D5BA2">
        <w:t>ibu</w:t>
      </w:r>
      <w:proofErr w:type="spellEnd"/>
      <w:r w:rsidRPr="000D5BA2">
        <w:t xml:space="preserve"> Siti </w:t>
      </w:r>
      <w:proofErr w:type="spellStart"/>
      <w:r w:rsidRPr="000D5BA2">
        <w:t>Resmada</w:t>
      </w:r>
      <w:proofErr w:type="spellEnd"/>
      <w:r w:rsidRPr="000D5BA2">
        <w:t xml:space="preserve">, </w:t>
      </w:r>
      <w:proofErr w:type="spellStart"/>
      <w:r w:rsidRPr="000D5BA2">
        <w:t>beralamat</w:t>
      </w:r>
      <w:proofErr w:type="spellEnd"/>
      <w:r w:rsidRPr="000D5BA2">
        <w:t xml:space="preserve"> </w:t>
      </w:r>
      <w:proofErr w:type="spellStart"/>
      <w:r w:rsidRPr="000D5BA2">
        <w:t>sebagai</w:t>
      </w:r>
      <w:proofErr w:type="spellEnd"/>
      <w:r w:rsidRPr="000D5BA2">
        <w:t xml:space="preserve"> </w:t>
      </w:r>
      <w:proofErr w:type="spellStart"/>
      <w:r w:rsidRPr="000D5BA2">
        <w:t>pemilik</w:t>
      </w:r>
      <w:proofErr w:type="spellEnd"/>
      <w:r w:rsidRPr="000D5BA2">
        <w:t xml:space="preserve"> </w:t>
      </w:r>
      <w:proofErr w:type="spellStart"/>
      <w:r w:rsidRPr="000D5BA2">
        <w:t>usaha</w:t>
      </w:r>
      <w:proofErr w:type="spellEnd"/>
      <w:r w:rsidRPr="000D5BA2">
        <w:t xml:space="preserve"> </w:t>
      </w:r>
      <w:proofErr w:type="spellStart"/>
      <w:r w:rsidRPr="000D5BA2">
        <w:t>Rajut</w:t>
      </w:r>
      <w:proofErr w:type="spellEnd"/>
      <w:r w:rsidRPr="000D5BA2">
        <w:t xml:space="preserve"> Mute </w:t>
      </w:r>
      <w:proofErr w:type="spellStart"/>
      <w:r w:rsidRPr="000D5BA2">
        <w:t>Mute</w:t>
      </w:r>
      <w:proofErr w:type="spellEnd"/>
      <w:r w:rsidRPr="000D5BA2">
        <w:t xml:space="preserve">. Ibu Siti </w:t>
      </w:r>
      <w:proofErr w:type="spellStart"/>
      <w:r w:rsidRPr="000D5BA2">
        <w:t>Resmada</w:t>
      </w:r>
      <w:proofErr w:type="spellEnd"/>
      <w:r w:rsidRPr="000D5BA2">
        <w:t xml:space="preserve"> </w:t>
      </w:r>
      <w:proofErr w:type="spellStart"/>
      <w:r w:rsidRPr="000D5BA2">
        <w:t>sendiri</w:t>
      </w:r>
      <w:proofErr w:type="spellEnd"/>
      <w:r w:rsidRPr="000D5BA2">
        <w:t xml:space="preserve"> </w:t>
      </w:r>
      <w:proofErr w:type="spellStart"/>
      <w:r w:rsidRPr="000D5BA2">
        <w:t>dalam</w:t>
      </w:r>
      <w:proofErr w:type="spellEnd"/>
      <w:r w:rsidRPr="000D5BA2">
        <w:t xml:space="preserve"> </w:t>
      </w:r>
      <w:proofErr w:type="spellStart"/>
      <w:r w:rsidRPr="000D5BA2">
        <w:t>memulai</w:t>
      </w:r>
      <w:proofErr w:type="spellEnd"/>
      <w:r w:rsidRPr="000D5BA2">
        <w:t xml:space="preserve"> </w:t>
      </w:r>
      <w:proofErr w:type="spellStart"/>
      <w:r w:rsidRPr="000D5BA2">
        <w:t>bisnis</w:t>
      </w:r>
      <w:proofErr w:type="spellEnd"/>
      <w:r w:rsidRPr="000D5BA2">
        <w:t xml:space="preserve"> di </w:t>
      </w:r>
      <w:proofErr w:type="spellStart"/>
      <w:r w:rsidRPr="000D5BA2">
        <w:t>latarbelakangi</w:t>
      </w:r>
      <w:proofErr w:type="spellEnd"/>
      <w:r w:rsidRPr="000D5BA2">
        <w:t xml:space="preserve"> oleh </w:t>
      </w:r>
      <w:proofErr w:type="spellStart"/>
      <w:r w:rsidRPr="000D5BA2">
        <w:t>kegemaran</w:t>
      </w:r>
      <w:proofErr w:type="spellEnd"/>
      <w:r w:rsidRPr="000D5BA2">
        <w:t xml:space="preserve"> </w:t>
      </w:r>
      <w:proofErr w:type="spellStart"/>
      <w:r w:rsidRPr="000D5BA2">
        <w:t>dalam</w:t>
      </w:r>
      <w:proofErr w:type="spellEnd"/>
      <w:r w:rsidRPr="000D5BA2">
        <w:t xml:space="preserve"> </w:t>
      </w:r>
      <w:proofErr w:type="spellStart"/>
      <w:r w:rsidRPr="000D5BA2">
        <w:t>membuat</w:t>
      </w:r>
      <w:proofErr w:type="spellEnd"/>
      <w:r w:rsidRPr="000D5BA2">
        <w:t xml:space="preserve"> </w:t>
      </w:r>
      <w:proofErr w:type="spellStart"/>
      <w:r w:rsidRPr="000D5BA2">
        <w:t>aneka</w:t>
      </w:r>
      <w:proofErr w:type="spellEnd"/>
      <w:r w:rsidRPr="000D5BA2">
        <w:t xml:space="preserve"> </w:t>
      </w:r>
      <w:proofErr w:type="spellStart"/>
      <w:r w:rsidRPr="000D5BA2">
        <w:t>kerajinan</w:t>
      </w:r>
      <w:proofErr w:type="spellEnd"/>
      <w:r w:rsidRPr="000D5BA2">
        <w:t xml:space="preserve"> </w:t>
      </w:r>
      <w:proofErr w:type="spellStart"/>
      <w:r w:rsidRPr="000D5BA2">
        <w:t>tangan</w:t>
      </w:r>
      <w:proofErr w:type="spellEnd"/>
      <w:r w:rsidRPr="000D5BA2">
        <w:t xml:space="preserve"> </w:t>
      </w:r>
      <w:proofErr w:type="spellStart"/>
      <w:r w:rsidRPr="000D5BA2">
        <w:t>rajut</w:t>
      </w:r>
      <w:proofErr w:type="spellEnd"/>
      <w:r w:rsidRPr="000D5BA2">
        <w:t xml:space="preserve"> yang </w:t>
      </w:r>
      <w:proofErr w:type="spellStart"/>
      <w:r w:rsidRPr="000D5BA2">
        <w:t>saat</w:t>
      </w:r>
      <w:proofErr w:type="spellEnd"/>
      <w:r w:rsidRPr="000D5BA2">
        <w:t xml:space="preserve"> </w:t>
      </w:r>
      <w:proofErr w:type="spellStart"/>
      <w:r w:rsidRPr="000D5BA2">
        <w:t>ini</w:t>
      </w:r>
      <w:proofErr w:type="spellEnd"/>
      <w:r w:rsidRPr="000D5BA2">
        <w:t xml:space="preserve"> juga </w:t>
      </w:r>
      <w:proofErr w:type="spellStart"/>
      <w:r w:rsidRPr="000D5BA2">
        <w:t>berkembang</w:t>
      </w:r>
      <w:proofErr w:type="spellEnd"/>
      <w:r w:rsidRPr="000D5BA2">
        <w:t xml:space="preserve"> </w:t>
      </w:r>
      <w:proofErr w:type="spellStart"/>
      <w:r w:rsidRPr="000D5BA2">
        <w:t>kepada</w:t>
      </w:r>
      <w:proofErr w:type="spellEnd"/>
      <w:r w:rsidRPr="000D5BA2">
        <w:t xml:space="preserve"> </w:t>
      </w:r>
      <w:proofErr w:type="spellStart"/>
      <w:r w:rsidRPr="000D5BA2">
        <w:t>kerajinan</w:t>
      </w:r>
      <w:proofErr w:type="spellEnd"/>
      <w:r w:rsidRPr="000D5BA2">
        <w:t xml:space="preserve"> </w:t>
      </w:r>
      <w:proofErr w:type="spellStart"/>
      <w:r w:rsidRPr="000D5BA2">
        <w:t>tangan</w:t>
      </w:r>
      <w:proofErr w:type="spellEnd"/>
      <w:r w:rsidRPr="000D5BA2">
        <w:t xml:space="preserve"> </w:t>
      </w:r>
      <w:proofErr w:type="spellStart"/>
      <w:r w:rsidRPr="000D5BA2">
        <w:t>lainnya</w:t>
      </w:r>
      <w:proofErr w:type="spellEnd"/>
      <w:r w:rsidRPr="000D5BA2">
        <w:t xml:space="preserve"> </w:t>
      </w:r>
      <w:proofErr w:type="spellStart"/>
      <w:r w:rsidRPr="000D5BA2">
        <w:t>dengan</w:t>
      </w:r>
      <w:proofErr w:type="spellEnd"/>
      <w:r w:rsidRPr="000D5BA2">
        <w:t xml:space="preserve"> </w:t>
      </w:r>
      <w:proofErr w:type="spellStart"/>
      <w:r w:rsidRPr="000D5BA2">
        <w:t>kombinasi</w:t>
      </w:r>
      <w:proofErr w:type="spellEnd"/>
      <w:r w:rsidRPr="000D5BA2">
        <w:t xml:space="preserve"> </w:t>
      </w:r>
      <w:proofErr w:type="spellStart"/>
      <w:r w:rsidRPr="000D5BA2">
        <w:t>rajutan</w:t>
      </w:r>
      <w:proofErr w:type="spellEnd"/>
      <w:r w:rsidRPr="000D5BA2">
        <w:t xml:space="preserve">. </w:t>
      </w:r>
      <w:proofErr w:type="spellStart"/>
      <w:r w:rsidRPr="000D5BA2">
        <w:t>Berikut</w:t>
      </w:r>
      <w:proofErr w:type="spellEnd"/>
      <w:r w:rsidRPr="000D5BA2">
        <w:t xml:space="preserve"> </w:t>
      </w:r>
      <w:proofErr w:type="spellStart"/>
      <w:r w:rsidRPr="000D5BA2">
        <w:t>merupakan</w:t>
      </w:r>
      <w:proofErr w:type="spellEnd"/>
      <w:r w:rsidRPr="000D5BA2">
        <w:t xml:space="preserve"> </w:t>
      </w:r>
      <w:proofErr w:type="spellStart"/>
      <w:r w:rsidRPr="000D5BA2">
        <w:t>beberapa</w:t>
      </w:r>
      <w:proofErr w:type="spellEnd"/>
      <w:r w:rsidRPr="000D5BA2">
        <w:t xml:space="preserve"> </w:t>
      </w:r>
      <w:proofErr w:type="spellStart"/>
      <w:r w:rsidRPr="000D5BA2">
        <w:t>contoh</w:t>
      </w:r>
      <w:proofErr w:type="spellEnd"/>
      <w:r w:rsidRPr="000D5BA2">
        <w:t xml:space="preserve"> </w:t>
      </w:r>
      <w:proofErr w:type="spellStart"/>
      <w:r w:rsidRPr="000D5BA2">
        <w:t>produk</w:t>
      </w:r>
      <w:proofErr w:type="spellEnd"/>
      <w:r w:rsidRPr="000D5BA2">
        <w:t xml:space="preserve"> </w:t>
      </w:r>
      <w:proofErr w:type="spellStart"/>
      <w:r w:rsidRPr="000D5BA2">
        <w:t>kerajinan</w:t>
      </w:r>
      <w:proofErr w:type="spellEnd"/>
      <w:r w:rsidRPr="000D5BA2">
        <w:t xml:space="preserve"> </w:t>
      </w:r>
      <w:proofErr w:type="spellStart"/>
      <w:r w:rsidRPr="000D5BA2">
        <w:t>Rajut</w:t>
      </w:r>
      <w:proofErr w:type="spellEnd"/>
      <w:r w:rsidRPr="000D5BA2">
        <w:t xml:space="preserve"> Mute </w:t>
      </w:r>
      <w:proofErr w:type="spellStart"/>
      <w:r w:rsidRPr="000D5BA2">
        <w:t>ibu</w:t>
      </w:r>
      <w:proofErr w:type="spellEnd"/>
      <w:r w:rsidRPr="000D5BA2">
        <w:t xml:space="preserve"> Siti </w:t>
      </w:r>
      <w:proofErr w:type="spellStart"/>
      <w:r w:rsidRPr="000D5BA2">
        <w:t>Resmada</w:t>
      </w:r>
      <w:proofErr w:type="spellEnd"/>
      <w:r w:rsidRPr="000D5BA2">
        <w:t xml:space="preserve"> </w:t>
      </w:r>
      <w:proofErr w:type="spellStart"/>
      <w:r w:rsidRPr="000D5BA2">
        <w:t>adalah</w:t>
      </w:r>
      <w:proofErr w:type="spellEnd"/>
      <w:r w:rsidRPr="000D5BA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6"/>
        <w:gridCol w:w="4248"/>
      </w:tblGrid>
      <w:tr w:rsidR="000D5BA2" w14:paraId="7C8320B2" w14:textId="77777777" w:rsidTr="000D5BA2">
        <w:tc>
          <w:tcPr>
            <w:tcW w:w="4360" w:type="dxa"/>
            <w:vAlign w:val="center"/>
          </w:tcPr>
          <w:p w14:paraId="49707A82" w14:textId="679586BD" w:rsidR="000D5BA2" w:rsidRDefault="000D5BA2" w:rsidP="000D5BA2">
            <w:pPr>
              <w:ind w:firstLine="0"/>
              <w:jc w:val="right"/>
            </w:pPr>
            <w:r>
              <w:rPr>
                <w:noProof/>
              </w:rPr>
              <w:drawing>
                <wp:inline distT="0" distB="0" distL="0" distR="0" wp14:anchorId="6E5F0129" wp14:editId="0C5629DC">
                  <wp:extent cx="2119506" cy="1788264"/>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48" t="26974" r="2" b="28321"/>
                          <a:stretch/>
                        </pic:blipFill>
                        <pic:spPr bwMode="auto">
                          <a:xfrm>
                            <a:off x="0" y="0"/>
                            <a:ext cx="2122618" cy="17908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0" w:type="dxa"/>
            <w:vAlign w:val="center"/>
          </w:tcPr>
          <w:p w14:paraId="7B18ABC8" w14:textId="1EB28DF5" w:rsidR="000D5BA2" w:rsidRDefault="000D5BA2" w:rsidP="000D5BA2">
            <w:pPr>
              <w:ind w:firstLine="0"/>
              <w:jc w:val="left"/>
            </w:pPr>
            <w:r>
              <w:rPr>
                <w:noProof/>
              </w:rPr>
              <w:drawing>
                <wp:inline distT="0" distB="0" distL="0" distR="0" wp14:anchorId="42FCBF0E" wp14:editId="3F6B2423">
                  <wp:extent cx="2082506" cy="178541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4" t="11069" b="24022"/>
                          <a:stretch/>
                        </pic:blipFill>
                        <pic:spPr bwMode="auto">
                          <a:xfrm>
                            <a:off x="0" y="0"/>
                            <a:ext cx="2096625" cy="179751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D5BA2" w14:paraId="1D2AD496" w14:textId="77777777" w:rsidTr="000D5BA2">
        <w:tc>
          <w:tcPr>
            <w:tcW w:w="4360" w:type="dxa"/>
            <w:vAlign w:val="center"/>
          </w:tcPr>
          <w:p w14:paraId="4D8A5568" w14:textId="00C548EC" w:rsidR="000D5BA2" w:rsidRDefault="000D5BA2" w:rsidP="000D5BA2">
            <w:pPr>
              <w:ind w:firstLine="0"/>
              <w:jc w:val="right"/>
            </w:pPr>
            <w:r>
              <w:rPr>
                <w:noProof/>
              </w:rPr>
              <w:drawing>
                <wp:inline distT="0" distB="0" distL="0" distR="0" wp14:anchorId="2B8B3F35" wp14:editId="2C226AE2">
                  <wp:extent cx="2100271" cy="1689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89" t="28156" b="31975"/>
                          <a:stretch/>
                        </pic:blipFill>
                        <pic:spPr bwMode="auto">
                          <a:xfrm>
                            <a:off x="0" y="0"/>
                            <a:ext cx="2132101" cy="171469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60" w:type="dxa"/>
            <w:vAlign w:val="center"/>
          </w:tcPr>
          <w:p w14:paraId="4EFB63A7" w14:textId="20F224ED" w:rsidR="000D5BA2" w:rsidRDefault="000D5BA2" w:rsidP="000D5BA2">
            <w:pPr>
              <w:ind w:left="34" w:firstLine="0"/>
              <w:jc w:val="left"/>
            </w:pPr>
            <w:r>
              <w:rPr>
                <w:noProof/>
              </w:rPr>
              <w:drawing>
                <wp:inline distT="0" distB="0" distL="0" distR="0" wp14:anchorId="047F6906" wp14:editId="03B404A2">
                  <wp:extent cx="2061023" cy="16940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4985" t="10052" b="6601"/>
                          <a:stretch/>
                        </pic:blipFill>
                        <pic:spPr bwMode="auto">
                          <a:xfrm>
                            <a:off x="0" y="0"/>
                            <a:ext cx="2061023" cy="169403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3903BDA" w14:textId="335E9B6F" w:rsidR="000D5BA2" w:rsidRPr="000D5BA2" w:rsidRDefault="000D5BA2" w:rsidP="000D5BA2">
      <w:pPr>
        <w:ind w:firstLine="0"/>
        <w:jc w:val="center"/>
        <w:rPr>
          <w:b/>
          <w:bCs/>
        </w:rPr>
      </w:pPr>
      <w:r w:rsidRPr="000D5BA2">
        <w:rPr>
          <w:b/>
          <w:bCs/>
        </w:rPr>
        <w:t xml:space="preserve">Gambar </w:t>
      </w:r>
      <w:r>
        <w:rPr>
          <w:b/>
          <w:bCs/>
        </w:rPr>
        <w:t>1</w:t>
      </w:r>
      <w:r w:rsidRPr="000D5BA2">
        <w:rPr>
          <w:b/>
          <w:bCs/>
        </w:rPr>
        <w:t xml:space="preserve">. </w:t>
      </w:r>
      <w:proofErr w:type="spellStart"/>
      <w:r w:rsidRPr="000D5BA2">
        <w:rPr>
          <w:b/>
          <w:bCs/>
        </w:rPr>
        <w:t>Produk</w:t>
      </w:r>
      <w:proofErr w:type="spellEnd"/>
      <w:r w:rsidRPr="000D5BA2">
        <w:rPr>
          <w:b/>
          <w:bCs/>
        </w:rPr>
        <w:t xml:space="preserve"> Mitra</w:t>
      </w:r>
    </w:p>
    <w:p w14:paraId="0F8623D8" w14:textId="77777777" w:rsidR="000D5BA2" w:rsidRDefault="000D5BA2" w:rsidP="000D5BA2">
      <w:pPr>
        <w:ind w:firstLine="0"/>
        <w:rPr>
          <w:b/>
          <w:bCs/>
        </w:rPr>
      </w:pPr>
    </w:p>
    <w:p w14:paraId="7E89D13D" w14:textId="77777777" w:rsidR="000D5BA2" w:rsidRDefault="000D5BA2" w:rsidP="000D5BA2">
      <w:pPr>
        <w:ind w:firstLine="0"/>
        <w:rPr>
          <w:b/>
          <w:bCs/>
        </w:rPr>
      </w:pPr>
    </w:p>
    <w:p w14:paraId="45D19995" w14:textId="77777777" w:rsidR="000D5BA2" w:rsidRDefault="000D5BA2" w:rsidP="000D5BA2">
      <w:pPr>
        <w:ind w:firstLine="0"/>
        <w:rPr>
          <w:b/>
          <w:bCs/>
        </w:rPr>
      </w:pPr>
    </w:p>
    <w:p w14:paraId="15C77B01" w14:textId="082D1D81" w:rsidR="000D5BA2" w:rsidRPr="000D5BA2" w:rsidRDefault="000D5BA2" w:rsidP="000D5BA2">
      <w:pPr>
        <w:ind w:firstLine="0"/>
        <w:rPr>
          <w:b/>
          <w:bCs/>
        </w:rPr>
      </w:pPr>
      <w:r w:rsidRPr="000D5BA2">
        <w:rPr>
          <w:b/>
          <w:bCs/>
        </w:rPr>
        <w:lastRenderedPageBreak/>
        <w:t xml:space="preserve">Model </w:t>
      </w:r>
      <w:proofErr w:type="spellStart"/>
      <w:r w:rsidRPr="000D5BA2">
        <w:rPr>
          <w:b/>
          <w:bCs/>
        </w:rPr>
        <w:t>Ipteks</w:t>
      </w:r>
      <w:proofErr w:type="spellEnd"/>
      <w:r w:rsidRPr="000D5BA2">
        <w:rPr>
          <w:b/>
          <w:bCs/>
        </w:rPr>
        <w:t xml:space="preserve"> yang </w:t>
      </w:r>
      <w:proofErr w:type="spellStart"/>
      <w:r w:rsidRPr="000D5BA2">
        <w:rPr>
          <w:b/>
          <w:bCs/>
        </w:rPr>
        <w:t>Ditransfer</w:t>
      </w:r>
      <w:proofErr w:type="spellEnd"/>
      <w:r w:rsidRPr="000D5BA2">
        <w:rPr>
          <w:b/>
          <w:bCs/>
        </w:rPr>
        <w:t xml:space="preserve"> Ke Mitra</w:t>
      </w:r>
    </w:p>
    <w:p w14:paraId="09C01945" w14:textId="1B5CB722" w:rsidR="000D5BA2" w:rsidRDefault="000D5BA2" w:rsidP="000D5BA2">
      <w:proofErr w:type="spellStart"/>
      <w:r>
        <w:t>Kegiatan</w:t>
      </w:r>
      <w:proofErr w:type="spellEnd"/>
      <w:r>
        <w:t xml:space="preserve"> </w:t>
      </w:r>
      <w:proofErr w:type="spellStart"/>
      <w:r>
        <w:t>pengabdian</w:t>
      </w:r>
      <w:proofErr w:type="spellEnd"/>
      <w:r>
        <w:t xml:space="preserve"> </w:t>
      </w:r>
      <w:proofErr w:type="spellStart"/>
      <w:r>
        <w:t>masyarakat</w:t>
      </w:r>
      <w:proofErr w:type="spellEnd"/>
      <w:r>
        <w:t xml:space="preserve"> </w:t>
      </w:r>
      <w:proofErr w:type="spellStart"/>
      <w:r>
        <w:t>ini</w:t>
      </w:r>
      <w:proofErr w:type="spellEnd"/>
      <w:r>
        <w:t xml:space="preserve"> </w:t>
      </w:r>
      <w:proofErr w:type="spellStart"/>
      <w:r>
        <w:t>terkait</w:t>
      </w:r>
      <w:proofErr w:type="spellEnd"/>
      <w:r>
        <w:t xml:space="preserve"> </w:t>
      </w:r>
      <w:proofErr w:type="spellStart"/>
      <w:r>
        <w:t>dengan</w:t>
      </w:r>
      <w:proofErr w:type="spellEnd"/>
      <w:r>
        <w:t xml:space="preserve"> </w:t>
      </w:r>
      <w:proofErr w:type="spellStart"/>
      <w:r>
        <w:t>pembekalan</w:t>
      </w:r>
      <w:proofErr w:type="spellEnd"/>
      <w:r>
        <w:t xml:space="preserve"> </w:t>
      </w:r>
      <w:proofErr w:type="spellStart"/>
      <w:r>
        <w:t>pengetahuan</w:t>
      </w:r>
      <w:proofErr w:type="spellEnd"/>
      <w:r>
        <w:t xml:space="preserve"> </w:t>
      </w:r>
      <w:proofErr w:type="spellStart"/>
      <w:r>
        <w:t>tentang</w:t>
      </w:r>
      <w:proofErr w:type="spellEnd"/>
      <w:r>
        <w:t xml:space="preserve"> </w:t>
      </w:r>
      <w:proofErr w:type="spellStart"/>
      <w:r>
        <w:t>hal</w:t>
      </w:r>
      <w:proofErr w:type="spellEnd"/>
      <w:r>
        <w:t xml:space="preserve"> yang </w:t>
      </w:r>
      <w:proofErr w:type="spellStart"/>
      <w:r>
        <w:t>perlu</w:t>
      </w:r>
      <w:proofErr w:type="spellEnd"/>
      <w:r>
        <w:t xml:space="preserve"> </w:t>
      </w:r>
      <w:proofErr w:type="spellStart"/>
      <w:r>
        <w:t>diperhatikan</w:t>
      </w:r>
      <w:proofErr w:type="spellEnd"/>
      <w:r>
        <w:t xml:space="preserve"> </w:t>
      </w:r>
      <w:proofErr w:type="spellStart"/>
      <w:r>
        <w:t>mitra</w:t>
      </w:r>
      <w:proofErr w:type="spellEnd"/>
      <w:r>
        <w:t xml:space="preserve"> </w:t>
      </w:r>
      <w:proofErr w:type="spellStart"/>
      <w:r>
        <w:t>dalam</w:t>
      </w:r>
      <w:proofErr w:type="spellEnd"/>
      <w:r>
        <w:t xml:space="preserve"> </w:t>
      </w:r>
      <w:proofErr w:type="spellStart"/>
      <w:r>
        <w:t>perilaku</w:t>
      </w:r>
      <w:proofErr w:type="spellEnd"/>
      <w:r>
        <w:t xml:space="preserve"> </w:t>
      </w:r>
      <w:proofErr w:type="spellStart"/>
      <w:r>
        <w:t>konsumen</w:t>
      </w:r>
      <w:proofErr w:type="spellEnd"/>
      <w:r>
        <w:t xml:space="preserve"> </w:t>
      </w:r>
      <w:proofErr w:type="spellStart"/>
      <w:r>
        <w:t>belanja</w:t>
      </w:r>
      <w:proofErr w:type="spellEnd"/>
      <w:r>
        <w:t xml:space="preserve"> </w:t>
      </w:r>
      <w:proofErr w:type="spellStart"/>
      <w:r>
        <w:t>menggunakan</w:t>
      </w:r>
      <w:proofErr w:type="spellEnd"/>
      <w:r>
        <w:t xml:space="preserve"> social media marketing. Solusi yang </w:t>
      </w:r>
      <w:proofErr w:type="spellStart"/>
      <w:r>
        <w:t>ditawarkan</w:t>
      </w:r>
      <w:proofErr w:type="spellEnd"/>
      <w:r>
        <w:t xml:space="preserve"> </w:t>
      </w:r>
      <w:proofErr w:type="spellStart"/>
      <w:r>
        <w:t>berupa</w:t>
      </w:r>
      <w:proofErr w:type="spellEnd"/>
      <w:r>
        <w:t xml:space="preserve"> transfer </w:t>
      </w:r>
      <w:proofErr w:type="spellStart"/>
      <w:r>
        <w:t>knowlegde</w:t>
      </w:r>
      <w:proofErr w:type="spellEnd"/>
      <w:r>
        <w:t xml:space="preserve"> </w:t>
      </w:r>
      <w:proofErr w:type="spellStart"/>
      <w:r>
        <w:t>meliputi</w:t>
      </w:r>
      <w:proofErr w:type="spellEnd"/>
      <w:r>
        <w:t xml:space="preserve">: </w:t>
      </w:r>
    </w:p>
    <w:p w14:paraId="299630A1" w14:textId="49628250" w:rsidR="000D5BA2" w:rsidRDefault="000D5BA2" w:rsidP="000D5BA2">
      <w:pPr>
        <w:pStyle w:val="ListParagraph"/>
        <w:numPr>
          <w:ilvl w:val="0"/>
          <w:numId w:val="3"/>
        </w:numPr>
        <w:ind w:left="567" w:hanging="567"/>
      </w:pPr>
      <w:r>
        <w:t xml:space="preserve">Strategi </w:t>
      </w:r>
      <w:proofErr w:type="spellStart"/>
      <w:r>
        <w:t>Pemasaran</w:t>
      </w:r>
      <w:proofErr w:type="spellEnd"/>
      <w:r>
        <w:t xml:space="preserve"> Online</w:t>
      </w:r>
    </w:p>
    <w:p w14:paraId="6119C0EA" w14:textId="0564DE2C" w:rsidR="000D5BA2" w:rsidRDefault="000D5BA2" w:rsidP="000D5BA2">
      <w:proofErr w:type="spellStart"/>
      <w:r>
        <w:t>Pemasaran</w:t>
      </w:r>
      <w:proofErr w:type="spellEnd"/>
      <w:r>
        <w:t xml:space="preserve"> yang </w:t>
      </w:r>
      <w:proofErr w:type="spellStart"/>
      <w:r>
        <w:t>efektif</w:t>
      </w:r>
      <w:proofErr w:type="spellEnd"/>
      <w:r>
        <w:t xml:space="preserve"> dan </w:t>
      </w:r>
      <w:proofErr w:type="spellStart"/>
      <w:r>
        <w:t>efisien</w:t>
      </w:r>
      <w:proofErr w:type="spellEnd"/>
      <w:r>
        <w:t xml:space="preserve"> </w:t>
      </w:r>
      <w:proofErr w:type="spellStart"/>
      <w:r>
        <w:t>untuk</w:t>
      </w:r>
      <w:proofErr w:type="spellEnd"/>
      <w:r>
        <w:t xml:space="preserve"> </w:t>
      </w:r>
      <w:proofErr w:type="spellStart"/>
      <w:r>
        <w:t>sekarang</w:t>
      </w:r>
      <w:proofErr w:type="spellEnd"/>
      <w:r>
        <w:t xml:space="preserve"> </w:t>
      </w:r>
      <w:proofErr w:type="spellStart"/>
      <w:r>
        <w:t>ini</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pemasaran</w:t>
      </w:r>
      <w:proofErr w:type="spellEnd"/>
      <w:r>
        <w:t xml:space="preserve"> </w:t>
      </w:r>
      <w:proofErr w:type="spellStart"/>
      <w:r>
        <w:t>secara</w:t>
      </w:r>
      <w:proofErr w:type="spellEnd"/>
      <w:r>
        <w:t xml:space="preserve"> online. </w:t>
      </w:r>
      <w:proofErr w:type="spellStart"/>
      <w:r>
        <w:t>Menurut</w:t>
      </w:r>
      <w:proofErr w:type="spellEnd"/>
      <w:r>
        <w:t xml:space="preserve"> </w:t>
      </w:r>
      <w:r w:rsidR="006914B4">
        <w:fldChar w:fldCharType="begin" w:fldLock="1"/>
      </w:r>
      <w:r w:rsidR="006914B4">
        <w:instrText>ADDIN CSL_CITATION {"citationItems":[{"id":"ITEM-1","itemData":{"author":[{"dropping-particle":"","family":"Jati","given":"Waluyo","non-dropping-particle":"","parse-names":false,"suffix":""},{"dropping-particle":"","family":"Yuliansyah","given":"Hanafi","non-dropping-particle":"","parse-names":false,"suffix":""}],"container-title":"Jurnal Pemasaran Kompetitif","id":"ITEM-1","issued":{"date-parts":[["2017"]]},"title":"Pengaruh strategi pemasaran online (online marketing strategy) terhadap minat beli konsumen","type":"article-journal","volume":"125"},"uris":["http://www.mendeley.com/documents/?uuid=116d76eb-7c48-400b-9c1a-9889404d7db0"]}],"mendeley":{"formattedCitation":"(Jati &amp; Yuliansyah, 2017)","manualFormatting":"Jati &amp; Yuliansyah (2017)","plainTextFormattedCitation":"(Jati &amp; Yuliansyah, 2017)","previouslyFormattedCitation":"(Jati &amp; Yuliansyah, 2017)"},"properties":{"noteIndex":0},"schema":"https://github.com/citation-style-language/schema/raw/master/csl-citation.json"}</w:instrText>
      </w:r>
      <w:r w:rsidR="006914B4">
        <w:fldChar w:fldCharType="separate"/>
      </w:r>
      <w:r w:rsidR="006914B4" w:rsidRPr="006914B4">
        <w:rPr>
          <w:noProof/>
        </w:rPr>
        <w:t>Jati &amp; Yuliansyah</w:t>
      </w:r>
      <w:r w:rsidR="006914B4">
        <w:rPr>
          <w:noProof/>
        </w:rPr>
        <w:t xml:space="preserve"> (</w:t>
      </w:r>
      <w:r w:rsidR="006914B4" w:rsidRPr="006914B4">
        <w:rPr>
          <w:noProof/>
        </w:rPr>
        <w:t>2017)</w:t>
      </w:r>
      <w:r w:rsidR="006914B4">
        <w:fldChar w:fldCharType="end"/>
      </w:r>
      <w:r>
        <w:t xml:space="preserve">, </w:t>
      </w:r>
      <w:proofErr w:type="spellStart"/>
      <w:r>
        <w:t>pemasaran</w:t>
      </w:r>
      <w:proofErr w:type="spellEnd"/>
      <w:r>
        <w:t xml:space="preserve"> online </w:t>
      </w:r>
      <w:proofErr w:type="spellStart"/>
      <w:r>
        <w:t>adalah</w:t>
      </w:r>
      <w:proofErr w:type="spellEnd"/>
      <w:r>
        <w:t xml:space="preserve"> </w:t>
      </w:r>
      <w:proofErr w:type="spellStart"/>
      <w:r>
        <w:t>suatu</w:t>
      </w:r>
      <w:proofErr w:type="spellEnd"/>
      <w:r>
        <w:t xml:space="preserve"> </w:t>
      </w:r>
      <w:proofErr w:type="spellStart"/>
      <w:r>
        <w:t>usaha</w:t>
      </w:r>
      <w:proofErr w:type="spellEnd"/>
      <w:r>
        <w:t xml:space="preserve"> </w:t>
      </w:r>
      <w:proofErr w:type="spellStart"/>
      <w:r>
        <w:t>guna</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pemasaran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melalui</w:t>
      </w:r>
      <w:proofErr w:type="spellEnd"/>
      <w:r>
        <w:t xml:space="preserve"> </w:t>
      </w:r>
      <w:proofErr w:type="spellStart"/>
      <w:r>
        <w:t>atau</w:t>
      </w:r>
      <w:proofErr w:type="spellEnd"/>
      <w:r>
        <w:t xml:space="preserve"> </w:t>
      </w:r>
      <w:proofErr w:type="spellStart"/>
      <w:r>
        <w:t>menggunakan</w:t>
      </w:r>
      <w:proofErr w:type="spellEnd"/>
      <w:r>
        <w:t xml:space="preserve"> media internet. Internet </w:t>
      </w:r>
      <w:proofErr w:type="spellStart"/>
      <w:r>
        <w:t>adalah</w:t>
      </w:r>
      <w:proofErr w:type="spellEnd"/>
      <w:r>
        <w:t xml:space="preserve"> </w:t>
      </w:r>
      <w:proofErr w:type="spellStart"/>
      <w:r>
        <w:t>bagian</w:t>
      </w:r>
      <w:proofErr w:type="spellEnd"/>
      <w:r>
        <w:t xml:space="preserve"> </w:t>
      </w:r>
      <w:proofErr w:type="spellStart"/>
      <w:r>
        <w:t>teknologi</w:t>
      </w:r>
      <w:proofErr w:type="spellEnd"/>
      <w:r>
        <w:t xml:space="preserve"> yang </w:t>
      </w:r>
      <w:proofErr w:type="spellStart"/>
      <w:r>
        <w:t>dapat</w:t>
      </w:r>
      <w:proofErr w:type="spellEnd"/>
      <w:r>
        <w:t xml:space="preserve"> </w:t>
      </w:r>
      <w:proofErr w:type="spellStart"/>
      <w:r>
        <w:t>digunakan</w:t>
      </w:r>
      <w:proofErr w:type="spellEnd"/>
      <w:r>
        <w:t xml:space="preserve"> </w:t>
      </w:r>
      <w:proofErr w:type="spellStart"/>
      <w:r>
        <w:t>mencari</w:t>
      </w:r>
      <w:proofErr w:type="spellEnd"/>
      <w:r>
        <w:t xml:space="preserve"> </w:t>
      </w:r>
      <w:proofErr w:type="spellStart"/>
      <w:r>
        <w:t>informasi</w:t>
      </w:r>
      <w:proofErr w:type="spellEnd"/>
      <w:r>
        <w:t xml:space="preserve">, </w:t>
      </w:r>
      <w:proofErr w:type="spellStart"/>
      <w:r>
        <w:t>berkomunikasi</w:t>
      </w:r>
      <w:proofErr w:type="spellEnd"/>
      <w:r>
        <w:t xml:space="preserve">, </w:t>
      </w:r>
      <w:proofErr w:type="spellStart"/>
      <w:r>
        <w:t>termasuk</w:t>
      </w:r>
      <w:proofErr w:type="spellEnd"/>
      <w:r>
        <w:t xml:space="preserve"> juga </w:t>
      </w:r>
      <w:proofErr w:type="spellStart"/>
      <w:r>
        <w:t>berbagi</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Strategi </w:t>
      </w:r>
      <w:proofErr w:type="spellStart"/>
      <w:r>
        <w:t>pemasaran</w:t>
      </w:r>
      <w:proofErr w:type="spellEnd"/>
      <w:r>
        <w:t xml:space="preserve"> </w:t>
      </w:r>
      <w:proofErr w:type="spellStart"/>
      <w:r>
        <w:t>merupakan</w:t>
      </w:r>
      <w:proofErr w:type="spellEnd"/>
      <w:r>
        <w:t xml:space="preserve"> </w:t>
      </w:r>
      <w:proofErr w:type="spellStart"/>
      <w:r>
        <w:t>menguraikan</w:t>
      </w:r>
      <w:proofErr w:type="spellEnd"/>
      <w:r>
        <w:t xml:space="preserve"> </w:t>
      </w:r>
      <w:proofErr w:type="spellStart"/>
      <w:r>
        <w:t>keputusan-keputusan</w:t>
      </w:r>
      <w:proofErr w:type="spellEnd"/>
      <w:r>
        <w:t xml:space="preserve"> </w:t>
      </w:r>
      <w:proofErr w:type="spellStart"/>
      <w:r>
        <w:t>dalam</w:t>
      </w:r>
      <w:proofErr w:type="spellEnd"/>
      <w:r>
        <w:t xml:space="preserve"> </w:t>
      </w:r>
      <w:proofErr w:type="spellStart"/>
      <w:r>
        <w:t>hubungannya</w:t>
      </w:r>
      <w:proofErr w:type="spellEnd"/>
      <w:r>
        <w:t xml:space="preserve"> </w:t>
      </w:r>
      <w:proofErr w:type="spellStart"/>
      <w:r>
        <w:t>mengenai</w:t>
      </w:r>
      <w:proofErr w:type="spellEnd"/>
      <w:r>
        <w:t xml:space="preserve"> </w:t>
      </w:r>
      <w:proofErr w:type="spellStart"/>
      <w:r>
        <w:t>biaya</w:t>
      </w:r>
      <w:proofErr w:type="spellEnd"/>
      <w:r>
        <w:t xml:space="preserve"> </w:t>
      </w:r>
      <w:proofErr w:type="spellStart"/>
      <w:r>
        <w:t>pemasaran</w:t>
      </w:r>
      <w:proofErr w:type="spellEnd"/>
      <w:r>
        <w:t xml:space="preserve">, </w:t>
      </w:r>
      <w:proofErr w:type="spellStart"/>
      <w:r>
        <w:t>bauran</w:t>
      </w:r>
      <w:proofErr w:type="spellEnd"/>
      <w:r>
        <w:t xml:space="preserve"> </w:t>
      </w:r>
      <w:proofErr w:type="spellStart"/>
      <w:r>
        <w:t>pemasaran</w:t>
      </w:r>
      <w:proofErr w:type="spellEnd"/>
      <w:r>
        <w:t xml:space="preserve">, </w:t>
      </w:r>
      <w:proofErr w:type="spellStart"/>
      <w:r>
        <w:t>alokasi</w:t>
      </w:r>
      <w:proofErr w:type="spellEnd"/>
      <w:r>
        <w:t xml:space="preserve"> </w:t>
      </w:r>
      <w:proofErr w:type="spellStart"/>
      <w:r>
        <w:t>pemasaran</w:t>
      </w:r>
      <w:proofErr w:type="spellEnd"/>
      <w:r>
        <w:t xml:space="preserve"> </w:t>
      </w:r>
      <w:proofErr w:type="spellStart"/>
      <w:r>
        <w:t>dengan</w:t>
      </w:r>
      <w:proofErr w:type="spellEnd"/>
      <w:r>
        <w:t xml:space="preserve"> </w:t>
      </w:r>
      <w:proofErr w:type="spellStart"/>
      <w:r>
        <w:t>keadaan</w:t>
      </w:r>
      <w:proofErr w:type="spellEnd"/>
      <w:r>
        <w:t xml:space="preserve"> </w:t>
      </w:r>
      <w:proofErr w:type="spellStart"/>
      <w:r>
        <w:t>lingkungan</w:t>
      </w:r>
      <w:proofErr w:type="spellEnd"/>
      <w:r>
        <w:t xml:space="preserve"> yang </w:t>
      </w:r>
      <w:proofErr w:type="spellStart"/>
      <w:r>
        <w:t>diharapkan</w:t>
      </w:r>
      <w:proofErr w:type="spellEnd"/>
      <w:r>
        <w:t xml:space="preserve"> </w:t>
      </w:r>
      <w:proofErr w:type="spellStart"/>
      <w:r>
        <w:t>atau</w:t>
      </w:r>
      <w:proofErr w:type="spellEnd"/>
      <w:r>
        <w:t xml:space="preserve"> </w:t>
      </w:r>
      <w:proofErr w:type="spellStart"/>
      <w:r>
        <w:t>kondisi</w:t>
      </w:r>
      <w:proofErr w:type="spellEnd"/>
      <w:r>
        <w:t xml:space="preserve"> </w:t>
      </w:r>
      <w:proofErr w:type="spellStart"/>
      <w:r>
        <w:t>pesaing</w:t>
      </w:r>
      <w:proofErr w:type="spellEnd"/>
      <w:r>
        <w:t xml:space="preserve"> </w:t>
      </w:r>
      <w:r w:rsidR="006914B4">
        <w:fldChar w:fldCharType="begin" w:fldLock="1"/>
      </w:r>
      <w:r w:rsidR="006914B4">
        <w:instrText>ADDIN CSL_CITATION {"citationItems":[{"id":"ITEM-1","itemData":{"author":[{"dropping-particle":"","family":"Jati","given":"Waluyo","non-dropping-particle":"","parse-names":false,"suffix":""},{"dropping-particle":"","family":"Yuliansyah","given":"Hanafi","non-dropping-particle":"","parse-names":false,"suffix":""}],"container-title":"Jurnal Pemasaran Kompetitif","id":"ITEM-1","issued":{"date-parts":[["2017"]]},"title":"Pengaruh strategi pemasaran online (online marketing strategy) terhadap minat beli konsumen","type":"article-journal","volume":"125"},"uris":["http://www.mendeley.com/documents/?uuid=116d76eb-7c48-400b-9c1a-9889404d7db0"]}],"mendeley":{"formattedCitation":"(Jati &amp; Yuliansyah, 2017)","plainTextFormattedCitation":"(Jati &amp; Yuliansyah, 2017)","previouslyFormattedCitation":"(Jati &amp; Yuliansyah, 2017)"},"properties":{"noteIndex":0},"schema":"https://github.com/citation-style-language/schema/raw/master/csl-citation.json"}</w:instrText>
      </w:r>
      <w:r w:rsidR="006914B4">
        <w:fldChar w:fldCharType="separate"/>
      </w:r>
      <w:r w:rsidR="006914B4" w:rsidRPr="006914B4">
        <w:rPr>
          <w:noProof/>
        </w:rPr>
        <w:t>(Jati &amp; Yuliansyah, 2017)</w:t>
      </w:r>
      <w:r w:rsidR="006914B4">
        <w:fldChar w:fldCharType="end"/>
      </w:r>
      <w:r>
        <w:t>.</w:t>
      </w:r>
    </w:p>
    <w:p w14:paraId="48683F15" w14:textId="3C3E019E" w:rsidR="000D5BA2" w:rsidRDefault="000D5BA2" w:rsidP="000D5BA2">
      <w:pPr>
        <w:pStyle w:val="ListParagraph"/>
        <w:numPr>
          <w:ilvl w:val="0"/>
          <w:numId w:val="3"/>
        </w:numPr>
        <w:ind w:left="567" w:hanging="567"/>
      </w:pPr>
      <w:r>
        <w:t xml:space="preserve">Media </w:t>
      </w:r>
      <w:proofErr w:type="spellStart"/>
      <w:r>
        <w:t>Sosial</w:t>
      </w:r>
      <w:proofErr w:type="spellEnd"/>
      <w:r>
        <w:t xml:space="preserve"> </w:t>
      </w:r>
    </w:p>
    <w:p w14:paraId="6248DF8C" w14:textId="286956DF" w:rsidR="000D5BA2" w:rsidRDefault="000D5BA2" w:rsidP="000D5BA2">
      <w:r>
        <w:t xml:space="preserve">Media </w:t>
      </w:r>
      <w:proofErr w:type="spellStart"/>
      <w:r>
        <w:t>sosial</w:t>
      </w:r>
      <w:proofErr w:type="spellEnd"/>
      <w:r>
        <w:t xml:space="preserve"> </w:t>
      </w:r>
      <w:proofErr w:type="spellStart"/>
      <w:r w:rsidR="006914B4">
        <w:t>m</w:t>
      </w:r>
      <w:r>
        <w:t>enurut</w:t>
      </w:r>
      <w:proofErr w:type="spellEnd"/>
      <w:r>
        <w:t xml:space="preserve"> </w:t>
      </w:r>
      <w:r w:rsidR="006914B4">
        <w:fldChar w:fldCharType="begin" w:fldLock="1"/>
      </w:r>
      <w:r w:rsidR="006914B4">
        <w:instrText>ADDIN CSL_CITATION {"citationItems":[{"id":"ITEM-1","itemData":{"ISSN":"2684-8414","author":[{"dropping-particle":"","family":"Prihatiningsih","given":"Retno","non-dropping-particle":"","parse-names":false,"suffix":""}],"container-title":"SEGMEN: Jurnal Manajemen dan Bisnis","id":"ITEM-1","issue":"1","issued":{"date-parts":[["2017"]]},"title":"Pemanfaatan Media Sosial Sebagai Sarana Pemasaran Online Dalam Peningkatan Penjualan Dan Laba Usaha Mikro Kecil Dan Menengah (UMKM)","type":"article-journal","volume":"13"},"uris":["http://www.mendeley.com/documents/?uuid=3414d128-74af-44ca-826f-40a47914485c"]}],"mendeley":{"formattedCitation":"(Prihatiningsih, 2017)","manualFormatting":"Prihatiningsih (2017)","plainTextFormattedCitation":"(Prihatiningsih, 2017)","previouslyFormattedCitation":"(Prihatiningsih, 2017)"},"properties":{"noteIndex":0},"schema":"https://github.com/citation-style-language/schema/raw/master/csl-citation.json"}</w:instrText>
      </w:r>
      <w:r w:rsidR="006914B4">
        <w:fldChar w:fldCharType="separate"/>
      </w:r>
      <w:r w:rsidR="006914B4" w:rsidRPr="006914B4">
        <w:rPr>
          <w:noProof/>
        </w:rPr>
        <w:t>Prihatiningsih</w:t>
      </w:r>
      <w:r w:rsidR="006914B4">
        <w:rPr>
          <w:noProof/>
        </w:rPr>
        <w:t xml:space="preserve"> (</w:t>
      </w:r>
      <w:r w:rsidR="006914B4" w:rsidRPr="006914B4">
        <w:rPr>
          <w:noProof/>
        </w:rPr>
        <w:t>2017)</w:t>
      </w:r>
      <w:r w:rsidR="006914B4">
        <w:fldChar w:fldCharType="end"/>
      </w:r>
      <w:r>
        <w:t xml:space="preserve">, media </w:t>
      </w:r>
      <w:proofErr w:type="spellStart"/>
      <w:r>
        <w:t>sosial</w:t>
      </w:r>
      <w:proofErr w:type="spellEnd"/>
      <w:r>
        <w:t xml:space="preserve"> </w:t>
      </w:r>
      <w:proofErr w:type="spellStart"/>
      <w:r>
        <w:t>merupakan</w:t>
      </w:r>
      <w:proofErr w:type="spellEnd"/>
      <w:r>
        <w:t xml:space="preserve"> </w:t>
      </w:r>
      <w:proofErr w:type="spellStart"/>
      <w:r>
        <w:t>alat</w:t>
      </w:r>
      <w:proofErr w:type="spellEnd"/>
      <w:r>
        <w:t xml:space="preserve"> yang </w:t>
      </w:r>
      <w:proofErr w:type="spellStart"/>
      <w:r>
        <w:t>biasa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promosi</w:t>
      </w:r>
      <w:proofErr w:type="spellEnd"/>
      <w:r>
        <w:t xml:space="preserve"> </w:t>
      </w:r>
      <w:proofErr w:type="spellStart"/>
      <w:r>
        <w:t>bisnis</w:t>
      </w:r>
      <w:proofErr w:type="spellEnd"/>
      <w:r>
        <w:t xml:space="preserve"> yang </w:t>
      </w:r>
      <w:proofErr w:type="spellStart"/>
      <w:r>
        <w:t>efektif</w:t>
      </w:r>
      <w:proofErr w:type="spellEnd"/>
      <w:r>
        <w:t xml:space="preserve"> </w:t>
      </w:r>
      <w:proofErr w:type="spellStart"/>
      <w:r>
        <w:t>karena</w:t>
      </w:r>
      <w:proofErr w:type="spellEnd"/>
      <w:r>
        <w:t xml:space="preserve"> </w:t>
      </w:r>
      <w:proofErr w:type="spellStart"/>
      <w:r>
        <w:t>bisa</w:t>
      </w:r>
      <w:proofErr w:type="spellEnd"/>
      <w:r>
        <w:t xml:space="preserve"> </w:t>
      </w:r>
      <w:proofErr w:type="spellStart"/>
      <w:r>
        <w:t>dijangkau</w:t>
      </w:r>
      <w:proofErr w:type="spellEnd"/>
      <w:r>
        <w:t xml:space="preserve"> dan </w:t>
      </w:r>
      <w:proofErr w:type="spellStart"/>
      <w:r>
        <w:t>diakses</w:t>
      </w:r>
      <w:proofErr w:type="spellEnd"/>
      <w:r>
        <w:t xml:space="preserve"> oleh </w:t>
      </w:r>
      <w:proofErr w:type="spellStart"/>
      <w:r>
        <w:t>siapa</w:t>
      </w:r>
      <w:proofErr w:type="spellEnd"/>
      <w:r>
        <w:t xml:space="preserve"> </w:t>
      </w:r>
      <w:proofErr w:type="spellStart"/>
      <w:r>
        <w:t>saja</w:t>
      </w:r>
      <w:proofErr w:type="spellEnd"/>
      <w:r>
        <w:t xml:space="preserve"> </w:t>
      </w:r>
      <w:proofErr w:type="spellStart"/>
      <w:r>
        <w:t>sehingga</w:t>
      </w:r>
      <w:proofErr w:type="spellEnd"/>
      <w:r>
        <w:t xml:space="preserve"> </w:t>
      </w:r>
      <w:proofErr w:type="spellStart"/>
      <w:r>
        <w:t>promosi</w:t>
      </w:r>
      <w:proofErr w:type="spellEnd"/>
      <w:r>
        <w:t xml:space="preserve"> </w:t>
      </w:r>
      <w:proofErr w:type="spellStart"/>
      <w:r>
        <w:t>dijangkau</w:t>
      </w:r>
      <w:proofErr w:type="spellEnd"/>
      <w:r>
        <w:t xml:space="preserve"> </w:t>
      </w:r>
      <w:proofErr w:type="spellStart"/>
      <w:r>
        <w:t>secara</w:t>
      </w:r>
      <w:proofErr w:type="spellEnd"/>
      <w:r>
        <w:t xml:space="preserve"> </w:t>
      </w:r>
      <w:proofErr w:type="spellStart"/>
      <w:r>
        <w:t>luas</w:t>
      </w:r>
      <w:proofErr w:type="spellEnd"/>
      <w:r>
        <w:t xml:space="preserve">. Media </w:t>
      </w:r>
      <w:proofErr w:type="spellStart"/>
      <w:r>
        <w:t>sosial</w:t>
      </w:r>
      <w:proofErr w:type="spellEnd"/>
      <w:r>
        <w:t xml:space="preserve"> </w:t>
      </w:r>
      <w:proofErr w:type="spellStart"/>
      <w:r>
        <w:t>saat</w:t>
      </w:r>
      <w:proofErr w:type="spellEnd"/>
      <w:r>
        <w:t xml:space="preserve"> </w:t>
      </w:r>
      <w:proofErr w:type="spellStart"/>
      <w:r>
        <w:t>ini</w:t>
      </w:r>
      <w:proofErr w:type="spellEnd"/>
      <w:r>
        <w:t xml:space="preserve"> </w:t>
      </w:r>
      <w:proofErr w:type="spellStart"/>
      <w:r>
        <w:t>alat</w:t>
      </w:r>
      <w:proofErr w:type="spellEnd"/>
      <w:r>
        <w:t xml:space="preserve"> yang sangat </w:t>
      </w:r>
      <w:proofErr w:type="spellStart"/>
      <w:r>
        <w:t>diperlukan</w:t>
      </w:r>
      <w:proofErr w:type="spellEnd"/>
      <w:r>
        <w:t xml:space="preserve"> </w:t>
      </w:r>
      <w:proofErr w:type="spellStart"/>
      <w:r>
        <w:t>bagi</w:t>
      </w:r>
      <w:proofErr w:type="spellEnd"/>
      <w:r>
        <w:t xml:space="preserve"> </w:t>
      </w:r>
      <w:proofErr w:type="spellStart"/>
      <w:r>
        <w:t>perusahaan</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pemasaran</w:t>
      </w:r>
      <w:proofErr w:type="spellEnd"/>
      <w:r>
        <w:t xml:space="preserve"> </w:t>
      </w:r>
      <w:proofErr w:type="spellStart"/>
      <w:r>
        <w:t>karena</w:t>
      </w:r>
      <w:proofErr w:type="spellEnd"/>
      <w:r>
        <w:t xml:space="preserve"> </w:t>
      </w:r>
      <w:proofErr w:type="spellStart"/>
      <w:r>
        <w:t>ini</w:t>
      </w:r>
      <w:proofErr w:type="spellEnd"/>
      <w:r>
        <w:t xml:space="preserve"> </w:t>
      </w:r>
      <w:proofErr w:type="spellStart"/>
      <w:r>
        <w:t>adalah</w:t>
      </w:r>
      <w:proofErr w:type="spellEnd"/>
      <w:r>
        <w:t xml:space="preserve"> salah </w:t>
      </w:r>
      <w:proofErr w:type="spellStart"/>
      <w:r>
        <w:t>satu</w:t>
      </w:r>
      <w:proofErr w:type="spellEnd"/>
      <w:r>
        <w:t xml:space="preserve"> </w:t>
      </w:r>
      <w:proofErr w:type="spellStart"/>
      <w:r>
        <w:t>cara</w:t>
      </w:r>
      <w:proofErr w:type="spellEnd"/>
      <w:r>
        <w:t xml:space="preserve"> </w:t>
      </w:r>
      <w:proofErr w:type="spellStart"/>
      <w:r>
        <w:t>terbaik</w:t>
      </w:r>
      <w:proofErr w:type="spellEnd"/>
      <w:r>
        <w:t xml:space="preserve"> </w:t>
      </w:r>
      <w:proofErr w:type="spellStart"/>
      <w:r>
        <w:t>untuk</w:t>
      </w:r>
      <w:proofErr w:type="spellEnd"/>
      <w:r>
        <w:t xml:space="preserve"> </w:t>
      </w:r>
      <w:proofErr w:type="spellStart"/>
      <w:r>
        <w:t>berkomunikasi</w:t>
      </w:r>
      <w:proofErr w:type="spellEnd"/>
      <w:r>
        <w:t xml:space="preserve"> </w:t>
      </w:r>
      <w:proofErr w:type="spellStart"/>
      <w:r>
        <w:t>dengan</w:t>
      </w:r>
      <w:proofErr w:type="spellEnd"/>
      <w:r>
        <w:t xml:space="preserve"> </w:t>
      </w:r>
      <w:proofErr w:type="spellStart"/>
      <w:r>
        <w:t>pelanggan</w:t>
      </w:r>
      <w:proofErr w:type="spellEnd"/>
      <w:r>
        <w:t xml:space="preserve">. Media </w:t>
      </w:r>
      <w:proofErr w:type="spellStart"/>
      <w:r>
        <w:t>sosial</w:t>
      </w:r>
      <w:proofErr w:type="spellEnd"/>
      <w:r>
        <w:t xml:space="preserve"> yang </w:t>
      </w:r>
      <w:proofErr w:type="spellStart"/>
      <w:r>
        <w:t>dapat</w:t>
      </w:r>
      <w:proofErr w:type="spellEnd"/>
      <w:r>
        <w:t xml:space="preserve"> </w:t>
      </w:r>
      <w:proofErr w:type="spellStart"/>
      <w:r>
        <w:t>dijadikan</w:t>
      </w:r>
      <w:proofErr w:type="spellEnd"/>
      <w:r>
        <w:t xml:space="preserve"> </w:t>
      </w:r>
      <w:proofErr w:type="spellStart"/>
      <w:r>
        <w:t>promosi</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instagram</w:t>
      </w:r>
      <w:proofErr w:type="spellEnd"/>
      <w:r>
        <w:t xml:space="preserve"> </w:t>
      </w:r>
      <w:proofErr w:type="spellStart"/>
      <w:r>
        <w:t>saja</w:t>
      </w:r>
      <w:proofErr w:type="spellEnd"/>
      <w:r>
        <w:t xml:space="preserve">, </w:t>
      </w:r>
      <w:proofErr w:type="spellStart"/>
      <w:r>
        <w:t>melainkan</w:t>
      </w:r>
      <w:proofErr w:type="spellEnd"/>
      <w:r>
        <w:t xml:space="preserve"> blog, </w:t>
      </w:r>
      <w:proofErr w:type="spellStart"/>
      <w:r>
        <w:t>facebook</w:t>
      </w:r>
      <w:proofErr w:type="spellEnd"/>
      <w:r>
        <w:t xml:space="preserve">, twitter, </w:t>
      </w:r>
      <w:proofErr w:type="spellStart"/>
      <w:r>
        <w:t>youtube</w:t>
      </w:r>
      <w:proofErr w:type="spellEnd"/>
      <w:r>
        <w:t xml:space="preserve">, </w:t>
      </w:r>
      <w:proofErr w:type="spellStart"/>
      <w:r>
        <w:t>dll</w:t>
      </w:r>
      <w:proofErr w:type="spellEnd"/>
      <w:r>
        <w:t xml:space="preserve">. </w:t>
      </w:r>
    </w:p>
    <w:p w14:paraId="20B4E351" w14:textId="202F8181" w:rsidR="000D5BA2" w:rsidRDefault="000D5BA2" w:rsidP="000D5BA2">
      <w:r>
        <w:t xml:space="preserve">Dalam </w:t>
      </w:r>
      <w:proofErr w:type="spellStart"/>
      <w:r>
        <w:t>konteks</w:t>
      </w:r>
      <w:proofErr w:type="spellEnd"/>
      <w:r>
        <w:t xml:space="preserve"> </w:t>
      </w:r>
      <w:proofErr w:type="spellStart"/>
      <w:r>
        <w:t>pemasaran</w:t>
      </w:r>
      <w:proofErr w:type="spellEnd"/>
      <w:r>
        <w:t xml:space="preserve">, media </w:t>
      </w:r>
      <w:proofErr w:type="spellStart"/>
      <w:r>
        <w:t>sosial</w:t>
      </w:r>
      <w:proofErr w:type="spellEnd"/>
      <w:r>
        <w:t xml:space="preserve"> </w:t>
      </w:r>
      <w:proofErr w:type="spellStart"/>
      <w:r>
        <w:t>dianggap</w:t>
      </w:r>
      <w:proofErr w:type="spellEnd"/>
      <w:r>
        <w:t xml:space="preserve"> </w:t>
      </w:r>
      <w:proofErr w:type="spellStart"/>
      <w:r>
        <w:t>sebagai</w:t>
      </w:r>
      <w:proofErr w:type="spellEnd"/>
      <w:r>
        <w:t xml:space="preserve"> platform di mana orang </w:t>
      </w:r>
      <w:proofErr w:type="spellStart"/>
      <w:r>
        <w:t>membangun</w:t>
      </w:r>
      <w:proofErr w:type="spellEnd"/>
      <w:r>
        <w:t xml:space="preserve"> </w:t>
      </w:r>
      <w:proofErr w:type="spellStart"/>
      <w:r>
        <w:t>jaringan</w:t>
      </w:r>
      <w:proofErr w:type="spellEnd"/>
      <w:r>
        <w:t xml:space="preserve"> dan </w:t>
      </w:r>
      <w:proofErr w:type="spellStart"/>
      <w:r>
        <w:t>berbagi</w:t>
      </w:r>
      <w:proofErr w:type="spellEnd"/>
      <w:r>
        <w:t xml:space="preserve"> </w:t>
      </w:r>
      <w:proofErr w:type="spellStart"/>
      <w:r>
        <w:t>informasi</w:t>
      </w:r>
      <w:proofErr w:type="spellEnd"/>
      <w:r>
        <w:t xml:space="preserve"> dan / </w:t>
      </w:r>
      <w:proofErr w:type="spellStart"/>
      <w:r>
        <w:t>atau</w:t>
      </w:r>
      <w:proofErr w:type="spellEnd"/>
      <w:r>
        <w:t xml:space="preserve"> </w:t>
      </w:r>
      <w:proofErr w:type="spellStart"/>
      <w:r>
        <w:t>sentimen</w:t>
      </w:r>
      <w:proofErr w:type="spellEnd"/>
      <w:r>
        <w:t xml:space="preserve"> (Kaplan dan Haenlein 2010). </w:t>
      </w:r>
      <w:proofErr w:type="spellStart"/>
      <w:r>
        <w:t>Dengan</w:t>
      </w:r>
      <w:proofErr w:type="spellEnd"/>
      <w:r>
        <w:t xml:space="preserve"> </w:t>
      </w:r>
      <w:proofErr w:type="spellStart"/>
      <w:r>
        <w:t>sifat</w:t>
      </w:r>
      <w:proofErr w:type="spellEnd"/>
      <w:r>
        <w:t xml:space="preserve"> </w:t>
      </w:r>
      <w:proofErr w:type="spellStart"/>
      <w:r>
        <w:t>khasnya</w:t>
      </w:r>
      <w:proofErr w:type="spellEnd"/>
      <w:r>
        <w:t xml:space="preserve"> yang "</w:t>
      </w:r>
      <w:proofErr w:type="spellStart"/>
      <w:r>
        <w:t>organisme</w:t>
      </w:r>
      <w:proofErr w:type="spellEnd"/>
      <w:r>
        <w:t xml:space="preserve"> yang </w:t>
      </w:r>
      <w:proofErr w:type="spellStart"/>
      <w:r>
        <w:t>dinamis</w:t>
      </w:r>
      <w:proofErr w:type="spellEnd"/>
      <w:r>
        <w:t xml:space="preserve">, </w:t>
      </w:r>
      <w:proofErr w:type="spellStart"/>
      <w:r>
        <w:t>saling</w:t>
      </w:r>
      <w:proofErr w:type="spellEnd"/>
      <w:r>
        <w:t xml:space="preserve"> </w:t>
      </w:r>
      <w:proofErr w:type="spellStart"/>
      <w:r>
        <w:t>berhubungan</w:t>
      </w:r>
      <w:proofErr w:type="spellEnd"/>
      <w:r>
        <w:t xml:space="preserve">, </w:t>
      </w:r>
      <w:proofErr w:type="spellStart"/>
      <w:r>
        <w:t>egaliter</w:t>
      </w:r>
      <w:proofErr w:type="spellEnd"/>
      <w:r>
        <w:t xml:space="preserve">, dan </w:t>
      </w:r>
      <w:proofErr w:type="spellStart"/>
      <w:r>
        <w:t>interaktif</w:t>
      </w:r>
      <w:proofErr w:type="spellEnd"/>
      <w:r>
        <w:t xml:space="preserve">" </w:t>
      </w:r>
      <w:r w:rsidR="00440C8D">
        <w:fldChar w:fldCharType="begin" w:fldLock="1"/>
      </w:r>
      <w:r w:rsidR="006914B4">
        <w:instrText>ADDIN CSL_CITATION {"citationItems":[{"id":"ITEM-1","itemData":{"ISSN":"1094-9968","author":[{"dropping-particle":"","family":"Peters","given":"Kay","non-dropping-particle":"","parse-names":false,"suffix":""},{"dropping-particle":"","family":"Chen","given":"Yubo","non-dropping-particle":"","parse-names":false,"suffix":""},{"dropping-particle":"","family":"Kaplan","given":"Andreas M","non-dropping-particle":"","parse-names":false,"suffix":""},{"dropping-particle":"","family":"Ognibeni","given":"Björn","non-dropping-particle":"","parse-names":false,"suffix":""},{"dropping-particle":"","family":"Pauwels","given":"Koen","non-dropping-particle":"","parse-names":false,"suffix":""}],"container-title":"Journal of interactive marketing","id":"ITEM-1","issue":"4","issued":{"date-parts":[["2013"]]},"page":"281-298","publisher":"SAGE Publications Sage CA: Los Angeles, CA","title":"Social media metrics—A framework and guidelines for managing social media","type":"article-journal","volume":"27"},"uris":["http://www.mendeley.com/documents/?uuid=d6284ae0-7c0f-49a4-b3d9-d9df03cae944"]}],"mendeley":{"formattedCitation":"(Peters et al., 2013)","plainTextFormattedCitation":"(Peters et al., 2013)","previouslyFormattedCitation":"(Peters et al., 2013)"},"properties":{"noteIndex":0},"schema":"https://github.com/citation-style-language/schema/raw/master/csl-citation.json"}</w:instrText>
      </w:r>
      <w:r w:rsidR="00440C8D">
        <w:fldChar w:fldCharType="separate"/>
      </w:r>
      <w:r w:rsidR="00440C8D" w:rsidRPr="00440C8D">
        <w:rPr>
          <w:noProof/>
        </w:rPr>
        <w:t>(Peters et al., 2013)</w:t>
      </w:r>
      <w:r w:rsidR="00440C8D">
        <w:fldChar w:fldCharType="end"/>
      </w:r>
      <w:r>
        <w:t xml:space="preserve">, media </w:t>
      </w:r>
      <w:proofErr w:type="spellStart"/>
      <w:r>
        <w:t>sosial</w:t>
      </w:r>
      <w:proofErr w:type="spellEnd"/>
      <w:r>
        <w:t xml:space="preserve"> </w:t>
      </w:r>
      <w:proofErr w:type="spellStart"/>
      <w:r>
        <w:t>telah</w:t>
      </w:r>
      <w:proofErr w:type="spellEnd"/>
      <w:r>
        <w:t xml:space="preserve"> </w:t>
      </w:r>
      <w:proofErr w:type="spellStart"/>
      <w:r>
        <w:t>menghasilkan</w:t>
      </w:r>
      <w:proofErr w:type="spellEnd"/>
      <w:r>
        <w:t xml:space="preserve"> </w:t>
      </w:r>
      <w:proofErr w:type="spellStart"/>
      <w:r>
        <w:t>tiga</w:t>
      </w:r>
      <w:proofErr w:type="spellEnd"/>
      <w:r>
        <w:t xml:space="preserve"> </w:t>
      </w:r>
      <w:proofErr w:type="spellStart"/>
      <w:r>
        <w:t>perubahan</w:t>
      </w:r>
      <w:proofErr w:type="spellEnd"/>
      <w:r>
        <w:t xml:space="preserve"> </w:t>
      </w:r>
      <w:proofErr w:type="spellStart"/>
      <w:r>
        <w:t>mendasar</w:t>
      </w:r>
      <w:proofErr w:type="spellEnd"/>
      <w:r>
        <w:t xml:space="preserve"> di pasar. </w:t>
      </w:r>
      <w:proofErr w:type="spellStart"/>
      <w:r>
        <w:t>Pertama</w:t>
      </w:r>
      <w:proofErr w:type="spellEnd"/>
      <w:r>
        <w:t xml:space="preserve">, media </w:t>
      </w:r>
      <w:proofErr w:type="spellStart"/>
      <w:r>
        <w:t>sosial</w:t>
      </w:r>
      <w:proofErr w:type="spellEnd"/>
      <w:r>
        <w:t xml:space="preserve"> </w:t>
      </w:r>
      <w:proofErr w:type="spellStart"/>
      <w:r>
        <w:t>memungkinkan</w:t>
      </w:r>
      <w:proofErr w:type="spellEnd"/>
      <w:r>
        <w:t xml:space="preserve"> </w:t>
      </w:r>
      <w:proofErr w:type="spellStart"/>
      <w:r>
        <w:t>perusahaan</w:t>
      </w:r>
      <w:proofErr w:type="spellEnd"/>
      <w:r>
        <w:t xml:space="preserve"> dan </w:t>
      </w:r>
      <w:proofErr w:type="spellStart"/>
      <w:r>
        <w:t>pelanggan</w:t>
      </w:r>
      <w:proofErr w:type="spellEnd"/>
      <w:r>
        <w:t xml:space="preserve"> </w:t>
      </w:r>
      <w:proofErr w:type="spellStart"/>
      <w:r>
        <w:t>terhubung</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tidak</w:t>
      </w:r>
      <w:proofErr w:type="spellEnd"/>
      <w:r>
        <w:t xml:space="preserve"> </w:t>
      </w:r>
      <w:proofErr w:type="spellStart"/>
      <w:r>
        <w:t>mungkin</w:t>
      </w:r>
      <w:proofErr w:type="spellEnd"/>
      <w:r>
        <w:t xml:space="preserve"> </w:t>
      </w:r>
      <w:proofErr w:type="spellStart"/>
      <w:r>
        <w:t>dilakukan</w:t>
      </w:r>
      <w:proofErr w:type="spellEnd"/>
      <w:r>
        <w:t xml:space="preserve"> di masa </w:t>
      </w:r>
      <w:proofErr w:type="spellStart"/>
      <w:r>
        <w:t>lalu</w:t>
      </w:r>
      <w:proofErr w:type="spellEnd"/>
      <w:r>
        <w:t xml:space="preserve">. </w:t>
      </w:r>
      <w:proofErr w:type="spellStart"/>
      <w:r>
        <w:t>Keterhubungan</w:t>
      </w:r>
      <w:proofErr w:type="spellEnd"/>
      <w:r>
        <w:t xml:space="preserve"> </w:t>
      </w:r>
      <w:proofErr w:type="spellStart"/>
      <w:r>
        <w:t>tersebut</w:t>
      </w:r>
      <w:proofErr w:type="spellEnd"/>
      <w:r>
        <w:t xml:space="preserve"> </w:t>
      </w:r>
      <w:proofErr w:type="spellStart"/>
      <w:r>
        <w:t>diberdayakan</w:t>
      </w:r>
      <w:proofErr w:type="spellEnd"/>
      <w:r>
        <w:t xml:space="preserve"> oleh </w:t>
      </w:r>
      <w:proofErr w:type="spellStart"/>
      <w:r>
        <w:t>berbagai</w:t>
      </w:r>
      <w:proofErr w:type="spellEnd"/>
      <w:r>
        <w:t xml:space="preserve"> platform, </w:t>
      </w:r>
      <w:proofErr w:type="spellStart"/>
      <w:r>
        <w:t>seperti</w:t>
      </w:r>
      <w:proofErr w:type="spellEnd"/>
      <w:r>
        <w:t xml:space="preserve"> situs </w:t>
      </w:r>
      <w:proofErr w:type="spellStart"/>
      <w:r>
        <w:t>jejaring</w:t>
      </w:r>
      <w:proofErr w:type="spellEnd"/>
      <w:r>
        <w:t xml:space="preserve"> </w:t>
      </w:r>
      <w:proofErr w:type="spellStart"/>
      <w:r>
        <w:t>sosial</w:t>
      </w:r>
      <w:proofErr w:type="spellEnd"/>
      <w:r>
        <w:t xml:space="preserve"> (mis., Facebook), situs </w:t>
      </w:r>
      <w:proofErr w:type="spellStart"/>
      <w:r>
        <w:t>mikroblog</w:t>
      </w:r>
      <w:proofErr w:type="spellEnd"/>
      <w:r>
        <w:t xml:space="preserve"> (mis., Twitter), dan </w:t>
      </w:r>
      <w:proofErr w:type="spellStart"/>
      <w:r>
        <w:t>komunitas</w:t>
      </w:r>
      <w:proofErr w:type="spellEnd"/>
      <w:r>
        <w:t xml:space="preserve"> </w:t>
      </w:r>
      <w:proofErr w:type="spellStart"/>
      <w:r>
        <w:t>konten</w:t>
      </w:r>
      <w:proofErr w:type="spellEnd"/>
      <w:r>
        <w:t xml:space="preserve"> (mis., YouTube. Dalam </w:t>
      </w:r>
      <w:proofErr w:type="spellStart"/>
      <w:r>
        <w:t>hal</w:t>
      </w:r>
      <w:proofErr w:type="spellEnd"/>
      <w:r>
        <w:t xml:space="preserve"> </w:t>
      </w:r>
      <w:proofErr w:type="spellStart"/>
      <w:r>
        <w:t>ini</w:t>
      </w:r>
      <w:proofErr w:type="spellEnd"/>
      <w:r>
        <w:t>, "</w:t>
      </w:r>
      <w:proofErr w:type="spellStart"/>
      <w:r>
        <w:t>keterhubungan</w:t>
      </w:r>
      <w:proofErr w:type="spellEnd"/>
      <w:r>
        <w:t xml:space="preserve"> </w:t>
      </w:r>
      <w:proofErr w:type="spellStart"/>
      <w:r>
        <w:t>sosial</w:t>
      </w:r>
      <w:proofErr w:type="spellEnd"/>
      <w:r>
        <w:t xml:space="preserve">" juga </w:t>
      </w:r>
      <w:proofErr w:type="spellStart"/>
      <w:r>
        <w:t>disebut</w:t>
      </w:r>
      <w:proofErr w:type="spellEnd"/>
      <w:r>
        <w:t xml:space="preserve"> </w:t>
      </w:r>
      <w:proofErr w:type="spellStart"/>
      <w:r>
        <w:t>sebagai</w:t>
      </w:r>
      <w:proofErr w:type="spellEnd"/>
      <w:r>
        <w:t xml:space="preserve"> "</w:t>
      </w:r>
      <w:proofErr w:type="spellStart"/>
      <w:r>
        <w:t>ikatan</w:t>
      </w:r>
      <w:proofErr w:type="spellEnd"/>
      <w:r>
        <w:t xml:space="preserve"> </w:t>
      </w:r>
      <w:proofErr w:type="spellStart"/>
      <w:r>
        <w:t>sosial</w:t>
      </w:r>
      <w:proofErr w:type="spellEnd"/>
      <w:r>
        <w:t xml:space="preserve">" </w:t>
      </w:r>
      <w:r w:rsidR="00440C8D">
        <w:fldChar w:fldCharType="begin" w:fldLock="1"/>
      </w:r>
      <w:r w:rsidR="00440C8D">
        <w:instrText>ADDIN CSL_CITATION {"citationItems":[{"id":"ITEM-1","itemData":{"ISSN":"0167-8116","author":[{"dropping-particle":"","family":"Muller","given":"Eitan","non-dropping-particle":"","parse-names":false,"suffix":""},{"dropping-particle":"","family":"Peres","given":"Renana","non-dropping-particle":"","parse-names":false,"suffix":""}],"container-title":"International Journal of Research in Marketing","id":"ITEM-1","issue":"1","issued":{"date-parts":[["2019"]]},"page":"3-19","publisher":"Elsevier","title":"The effect of social networks structure on innovation performance: A review and directions for research","type":"article-journal","volume":"36"},"uris":["http://www.mendeley.com/documents/?uuid=f476aef7-7f64-4570-8ab4-6b9d6ca1256a"]}],"mendeley":{"formattedCitation":"(Muller &amp; Peres, 2019)","plainTextFormattedCitation":"(Muller &amp; Peres, 2019)","previouslyFormattedCitation":"(Muller &amp; Peres, 2019)"},"properties":{"noteIndex":0},"schema":"https://github.com/citation-style-language/schema/raw/master/csl-citation.json"}</w:instrText>
      </w:r>
      <w:r w:rsidR="00440C8D">
        <w:fldChar w:fldCharType="separate"/>
      </w:r>
      <w:r w:rsidR="00440C8D" w:rsidRPr="00440C8D">
        <w:rPr>
          <w:noProof/>
        </w:rPr>
        <w:t>(Muller &amp; Peres, 2019)</w:t>
      </w:r>
      <w:r w:rsidR="00440C8D">
        <w:fldChar w:fldCharType="end"/>
      </w:r>
      <w:r>
        <w:t xml:space="preserve">, dan </w:t>
      </w:r>
      <w:proofErr w:type="spellStart"/>
      <w:r>
        <w:t>kekuatan</w:t>
      </w:r>
      <w:proofErr w:type="spellEnd"/>
      <w:r>
        <w:t xml:space="preserve"> </w:t>
      </w:r>
      <w:proofErr w:type="spellStart"/>
      <w:r>
        <w:t>serta</w:t>
      </w:r>
      <w:proofErr w:type="spellEnd"/>
      <w:r>
        <w:t xml:space="preserve"> </w:t>
      </w:r>
      <w:proofErr w:type="spellStart"/>
      <w:r>
        <w:t>rentang</w:t>
      </w:r>
      <w:proofErr w:type="spellEnd"/>
      <w:r>
        <w:t xml:space="preserve"> </w:t>
      </w:r>
      <w:proofErr w:type="spellStart"/>
      <w:r>
        <w:t>hubungan</w:t>
      </w:r>
      <w:proofErr w:type="spellEnd"/>
      <w:r>
        <w:t xml:space="preserve"> </w:t>
      </w:r>
      <w:proofErr w:type="spellStart"/>
      <w:r>
        <w:t>ini</w:t>
      </w:r>
      <w:proofErr w:type="spellEnd"/>
      <w:r>
        <w:t xml:space="preserve"> </w:t>
      </w:r>
      <w:proofErr w:type="spellStart"/>
      <w:r>
        <w:t>menentukan</w:t>
      </w:r>
      <w:proofErr w:type="spellEnd"/>
      <w:r>
        <w:t xml:space="preserve"> </w:t>
      </w:r>
      <w:proofErr w:type="spellStart"/>
      <w:r>
        <w:t>apakah</w:t>
      </w:r>
      <w:proofErr w:type="spellEnd"/>
      <w:r>
        <w:t xml:space="preserve"> </w:t>
      </w:r>
      <w:proofErr w:type="spellStart"/>
      <w:r>
        <w:t>mereka</w:t>
      </w:r>
      <w:proofErr w:type="spellEnd"/>
      <w:r>
        <w:t xml:space="preserve"> </w:t>
      </w:r>
      <w:proofErr w:type="spellStart"/>
      <w:r>
        <w:t>kuat</w:t>
      </w:r>
      <w:proofErr w:type="spellEnd"/>
      <w:r>
        <w:t xml:space="preserve"> </w:t>
      </w:r>
      <w:proofErr w:type="spellStart"/>
      <w:r>
        <w:t>atau</w:t>
      </w:r>
      <w:proofErr w:type="spellEnd"/>
      <w:r>
        <w:t xml:space="preserve"> </w:t>
      </w:r>
      <w:proofErr w:type="spellStart"/>
      <w:r>
        <w:t>lemah</w:t>
      </w:r>
      <w:proofErr w:type="spellEnd"/>
      <w:r>
        <w:t xml:space="preserve">. </w:t>
      </w:r>
    </w:p>
    <w:p w14:paraId="56814BA7" w14:textId="3346520D" w:rsidR="000D5BA2" w:rsidRDefault="000D5BA2" w:rsidP="000D5BA2">
      <w:proofErr w:type="spellStart"/>
      <w:r>
        <w:t>Kedua</w:t>
      </w:r>
      <w:proofErr w:type="spellEnd"/>
      <w:r>
        <w:t xml:space="preserve">, media </w:t>
      </w:r>
      <w:proofErr w:type="spellStart"/>
      <w:r>
        <w:t>sosial</w:t>
      </w:r>
      <w:proofErr w:type="spellEnd"/>
      <w:r>
        <w:t xml:space="preserve"> </w:t>
      </w:r>
      <w:proofErr w:type="spellStart"/>
      <w:r>
        <w:t>telah</w:t>
      </w:r>
      <w:proofErr w:type="spellEnd"/>
      <w:r>
        <w:t xml:space="preserve"> </w:t>
      </w:r>
      <w:proofErr w:type="spellStart"/>
      <w:r>
        <w:t>mengubah</w:t>
      </w:r>
      <w:proofErr w:type="spellEnd"/>
      <w:r>
        <w:t xml:space="preserve"> </w:t>
      </w:r>
      <w:proofErr w:type="spellStart"/>
      <w:r>
        <w:t>cara</w:t>
      </w:r>
      <w:proofErr w:type="spellEnd"/>
      <w:r>
        <w:t xml:space="preserve"> </w:t>
      </w:r>
      <w:proofErr w:type="spellStart"/>
      <w:r>
        <w:t>perusahaan</w:t>
      </w:r>
      <w:proofErr w:type="spellEnd"/>
      <w:r>
        <w:t xml:space="preserve"> dan </w:t>
      </w:r>
      <w:proofErr w:type="spellStart"/>
      <w:r>
        <w:t>pelanggan</w:t>
      </w:r>
      <w:proofErr w:type="spellEnd"/>
      <w:r>
        <w:t xml:space="preserve"> </w:t>
      </w:r>
      <w:proofErr w:type="spellStart"/>
      <w:r>
        <w:t>berinteraksi</w:t>
      </w:r>
      <w:proofErr w:type="spellEnd"/>
      <w:r>
        <w:t xml:space="preserve"> dan </w:t>
      </w:r>
      <w:proofErr w:type="spellStart"/>
      <w:r>
        <w:t>saling</w:t>
      </w:r>
      <w:proofErr w:type="spellEnd"/>
      <w:r>
        <w:t xml:space="preserve"> </w:t>
      </w:r>
      <w:proofErr w:type="spellStart"/>
      <w:r>
        <w:t>mempengaruhi</w:t>
      </w:r>
      <w:proofErr w:type="spellEnd"/>
      <w:r>
        <w:t xml:space="preserve">. </w:t>
      </w:r>
      <w:r w:rsidR="00440C8D">
        <w:fldChar w:fldCharType="begin" w:fldLock="1"/>
      </w:r>
      <w:r w:rsidR="00440C8D">
        <w:instrText>ADDIN CSL_CITATION {"citationItems":[{"id":"ITEM-1","itemData":{"ISSN":"0167-8116","author":[{"dropping-particle":"","family":"Muller","given":"Eitan","non-dropping-particle":"","parse-names":false,"suffix":""},{"dropping-particle":"","family":"Peres","given":"Renana","non-dropping-particle":"","parse-names":false,"suffix":""}],"container-title":"International Journal of Research in Marketing","id":"ITEM-1","issue":"1","issued":{"date-parts":[["2019"]]},"page":"3-19","publisher":"Elsevier","title":"The effect of social networks structure on innovation performance: A review and directions for research","type":"article-journal","volume":"36"},"uris":["http://www.mendeley.com/documents/?uuid=f476aef7-7f64-4570-8ab4-6b9d6ca1256a"]}],"mendeley":{"formattedCitation":"(Muller &amp; Peres, 2019)","manualFormatting":"Muller &amp; Peres (2019)","plainTextFormattedCitation":"(Muller &amp; Peres, 2019)","previouslyFormattedCitation":"(Muller &amp; Peres, 2019)"},"properties":{"noteIndex":0},"schema":"https://github.com/citation-style-language/schema/raw/master/csl-citation.json"}</w:instrText>
      </w:r>
      <w:r w:rsidR="00440C8D">
        <w:fldChar w:fldCharType="separate"/>
      </w:r>
      <w:r w:rsidR="00440C8D" w:rsidRPr="00440C8D">
        <w:rPr>
          <w:noProof/>
        </w:rPr>
        <w:t>Muller &amp; Peres</w:t>
      </w:r>
      <w:r w:rsidR="00440C8D">
        <w:rPr>
          <w:noProof/>
        </w:rPr>
        <w:t xml:space="preserve"> (</w:t>
      </w:r>
      <w:r w:rsidR="00440C8D" w:rsidRPr="00440C8D">
        <w:rPr>
          <w:noProof/>
        </w:rPr>
        <w:t>2019)</w:t>
      </w:r>
      <w:r w:rsidR="00440C8D">
        <w:fldChar w:fldCharType="end"/>
      </w:r>
      <w:r>
        <w:t xml:space="preserve"> </w:t>
      </w:r>
      <w:proofErr w:type="spellStart"/>
      <w:r>
        <w:t>berpendapat</w:t>
      </w:r>
      <w:proofErr w:type="spellEnd"/>
      <w:r>
        <w:t xml:space="preserve"> </w:t>
      </w:r>
      <w:proofErr w:type="spellStart"/>
      <w:r>
        <w:t>bahwa</w:t>
      </w:r>
      <w:proofErr w:type="spellEnd"/>
      <w:r>
        <w:t xml:space="preserve"> </w:t>
      </w:r>
      <w:proofErr w:type="spellStart"/>
      <w:r>
        <w:t>interaksi</w:t>
      </w:r>
      <w:proofErr w:type="spellEnd"/>
      <w:r>
        <w:t xml:space="preserve"> </w:t>
      </w:r>
      <w:proofErr w:type="spellStart"/>
      <w:r>
        <w:t>sosial</w:t>
      </w:r>
      <w:proofErr w:type="spellEnd"/>
      <w:r>
        <w:t xml:space="preserve"> sangat </w:t>
      </w:r>
      <w:proofErr w:type="spellStart"/>
      <w:r>
        <w:lastRenderedPageBreak/>
        <w:t>bergantung</w:t>
      </w:r>
      <w:proofErr w:type="spellEnd"/>
      <w:r>
        <w:t xml:space="preserve"> pada </w:t>
      </w:r>
      <w:proofErr w:type="spellStart"/>
      <w:r>
        <w:t>struktur</w:t>
      </w:r>
      <w:proofErr w:type="spellEnd"/>
      <w:r>
        <w:t xml:space="preserve"> </w:t>
      </w:r>
      <w:proofErr w:type="spellStart"/>
      <w:r>
        <w:t>jaringan</w:t>
      </w:r>
      <w:proofErr w:type="spellEnd"/>
      <w:r>
        <w:t xml:space="preserve"> </w:t>
      </w:r>
      <w:proofErr w:type="spellStart"/>
      <w:r>
        <w:t>sosial</w:t>
      </w:r>
      <w:proofErr w:type="spellEnd"/>
      <w:r>
        <w:t xml:space="preserve"> dan </w:t>
      </w:r>
      <w:proofErr w:type="spellStart"/>
      <w:r>
        <w:t>memberi</w:t>
      </w:r>
      <w:proofErr w:type="spellEnd"/>
      <w:r>
        <w:t xml:space="preserve"> </w:t>
      </w:r>
      <w:proofErr w:type="spellStart"/>
      <w:r>
        <w:t>perusahaan</w:t>
      </w:r>
      <w:proofErr w:type="spellEnd"/>
      <w:r>
        <w:t xml:space="preserve"> </w:t>
      </w:r>
      <w:proofErr w:type="spellStart"/>
      <w:r>
        <w:t>nilai</w:t>
      </w:r>
      <w:proofErr w:type="spellEnd"/>
      <w:r>
        <w:t xml:space="preserve"> yang </w:t>
      </w:r>
      <w:proofErr w:type="spellStart"/>
      <w:r>
        <w:t>dapat</w:t>
      </w:r>
      <w:proofErr w:type="spellEnd"/>
      <w:r>
        <w:t xml:space="preserve"> </w:t>
      </w:r>
      <w:proofErr w:type="spellStart"/>
      <w:r>
        <w:t>diukur</w:t>
      </w:r>
      <w:proofErr w:type="spellEnd"/>
      <w:r>
        <w:t xml:space="preserve"> (</w:t>
      </w:r>
      <w:proofErr w:type="spellStart"/>
      <w:r>
        <w:t>disebut</w:t>
      </w:r>
      <w:proofErr w:type="spellEnd"/>
      <w:r>
        <w:t xml:space="preserve"> </w:t>
      </w:r>
      <w:proofErr w:type="spellStart"/>
      <w:r>
        <w:t>sebagai</w:t>
      </w:r>
      <w:proofErr w:type="spellEnd"/>
      <w:r>
        <w:t xml:space="preserve"> </w:t>
      </w:r>
      <w:r>
        <w:t>“</w:t>
      </w:r>
      <w:proofErr w:type="spellStart"/>
      <w:r>
        <w:t>ekuitas</w:t>
      </w:r>
      <w:proofErr w:type="spellEnd"/>
      <w:r>
        <w:t xml:space="preserve"> </w:t>
      </w:r>
      <w:proofErr w:type="spellStart"/>
      <w:r>
        <w:t>sosial</w:t>
      </w:r>
      <w:proofErr w:type="spellEnd"/>
      <w:r>
        <w:t>”).</w:t>
      </w:r>
    </w:p>
    <w:p w14:paraId="7E2E52BC" w14:textId="2BF78F5E" w:rsidR="000D5BA2" w:rsidRDefault="000D5BA2" w:rsidP="000D5BA2">
      <w:proofErr w:type="spellStart"/>
      <w:r>
        <w:t>Ketiga</w:t>
      </w:r>
      <w:proofErr w:type="spellEnd"/>
      <w:r>
        <w:t xml:space="preserve">, media </w:t>
      </w:r>
      <w:proofErr w:type="spellStart"/>
      <w:r>
        <w:t>sosial</w:t>
      </w:r>
      <w:proofErr w:type="spellEnd"/>
      <w:r>
        <w:t xml:space="preserve"> </w:t>
      </w:r>
      <w:proofErr w:type="spellStart"/>
      <w:r>
        <w:t>semakin</w:t>
      </w:r>
      <w:proofErr w:type="spellEnd"/>
      <w:r>
        <w:t xml:space="preserve"> </w:t>
      </w:r>
      <w:proofErr w:type="spellStart"/>
      <w:r>
        <w:t>memungkinkan</w:t>
      </w:r>
      <w:proofErr w:type="spellEnd"/>
      <w:r>
        <w:t xml:space="preserve"> </w:t>
      </w:r>
      <w:proofErr w:type="spellStart"/>
      <w:r>
        <w:t>perusahaan</w:t>
      </w:r>
      <w:proofErr w:type="spellEnd"/>
      <w:r>
        <w:t xml:space="preserve"> </w:t>
      </w:r>
      <w:proofErr w:type="spellStart"/>
      <w:r>
        <w:t>dapat</w:t>
      </w:r>
      <w:proofErr w:type="spellEnd"/>
      <w:r>
        <w:t xml:space="preserve"> </w:t>
      </w:r>
      <w:proofErr w:type="spellStart"/>
      <w:r>
        <w:t>mengelola</w:t>
      </w:r>
      <w:proofErr w:type="spellEnd"/>
      <w:r>
        <w:t xml:space="preserve"> </w:t>
      </w:r>
      <w:proofErr w:type="spellStart"/>
      <w:r>
        <w:t>hubungan</w:t>
      </w:r>
      <w:proofErr w:type="spellEnd"/>
      <w:r>
        <w:t xml:space="preserve"> </w:t>
      </w:r>
      <w:proofErr w:type="spellStart"/>
      <w:r>
        <w:t>pelanggan</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baik</w:t>
      </w:r>
      <w:proofErr w:type="spellEnd"/>
      <w:r>
        <w:t xml:space="preserve"> dan </w:t>
      </w:r>
      <w:proofErr w:type="spellStart"/>
      <w:r>
        <w:t>meningkatkan</w:t>
      </w:r>
      <w:proofErr w:type="spellEnd"/>
      <w:r>
        <w:t xml:space="preserve"> </w:t>
      </w:r>
      <w:proofErr w:type="spellStart"/>
      <w:r>
        <w:t>pengambilan</w:t>
      </w:r>
      <w:proofErr w:type="spellEnd"/>
      <w:r>
        <w:t xml:space="preserve"> </w:t>
      </w:r>
      <w:proofErr w:type="spellStart"/>
      <w:r>
        <w:t>keputusan</w:t>
      </w:r>
      <w:proofErr w:type="spellEnd"/>
      <w:r>
        <w:t xml:space="preserve"> </w:t>
      </w:r>
      <w:proofErr w:type="spellStart"/>
      <w:r>
        <w:t>dalam</w:t>
      </w:r>
      <w:proofErr w:type="spellEnd"/>
      <w:r>
        <w:t xml:space="preserve"> </w:t>
      </w:r>
      <w:proofErr w:type="spellStart"/>
      <w:r>
        <w:t>bisnis</w:t>
      </w:r>
      <w:proofErr w:type="spellEnd"/>
      <w:r>
        <w:t xml:space="preserve"> </w:t>
      </w:r>
      <w:r w:rsidR="00440C8D">
        <w:fldChar w:fldCharType="begin" w:fldLock="1"/>
      </w:r>
      <w:r w:rsidR="00440C8D">
        <w:instrText>ADDIN CSL_CITATION {"citationItems":[{"id":"ITEM-1","itemData":{"ISSN":"1094-6705","author":[{"dropping-particle":"","family":"Libai","given":"Barak","non-dropping-particle":"","parse-names":false,"suffix":""},{"dropping-particle":"","family":"Bolton","given":"Ruth","non-dropping-particle":"","parse-names":false,"suffix":""},{"dropping-particle":"","family":"Bügel","given":"Marnix S","non-dropping-particle":"","parse-names":false,"suffix":""},{"dropping-particle":"","family":"Ruyter","given":"Ko","non-dropping-particle":"De","parse-names":false,"suffix":""},{"dropping-particle":"","family":"Götz","given":"Oliver","non-dropping-particle":"","parse-names":false,"suffix":""},{"dropping-particle":"","family":"Risselada","given":"Hans","non-dropping-particle":"","parse-names":false,"suffix":""},{"dropping-particle":"","family":"Stephen","given":"Andrew T","non-dropping-particle":"","parse-names":false,"suffix":""}],"container-title":"Journal of service research","id":"ITEM-1","issue":"3","issued":{"date-parts":[["2010"]]},"page":"267-282","publisher":"Sage Publications Sage CA: Los Angeles, CA","title":"Customer-to-customer interactions: broadening the scope of word of mouth research","type":"article-journal","volume":"13"},"uris":["http://www.mendeley.com/documents/?uuid=e8d7b1c1-d5ec-424d-b965-80e65ad4c3ea"]}],"mendeley":{"formattedCitation":"(Libai et al., 2010)","plainTextFormattedCitation":"(Libai et al., 2010)","previouslyFormattedCitation":"(Libai et al., 2010)"},"properties":{"noteIndex":0},"schema":"https://github.com/citation-style-language/schema/raw/master/csl-citation.json"}</w:instrText>
      </w:r>
      <w:r w:rsidR="00440C8D">
        <w:fldChar w:fldCharType="separate"/>
      </w:r>
      <w:r w:rsidR="00440C8D" w:rsidRPr="00440C8D">
        <w:rPr>
          <w:noProof/>
        </w:rPr>
        <w:t>(Libai et al., 2010)</w:t>
      </w:r>
      <w:r w:rsidR="00440C8D">
        <w:fldChar w:fldCharType="end"/>
      </w:r>
      <w:r>
        <w:t xml:space="preserve">. Data media </w:t>
      </w:r>
      <w:proofErr w:type="spellStart"/>
      <w:r>
        <w:t>sosial</w:t>
      </w:r>
      <w:proofErr w:type="spellEnd"/>
      <w:r>
        <w:t xml:space="preserve">, </w:t>
      </w:r>
      <w:proofErr w:type="spellStart"/>
      <w:r>
        <w:t>bersama</w:t>
      </w:r>
      <w:proofErr w:type="spellEnd"/>
      <w:r>
        <w:t xml:space="preserve"> </w:t>
      </w:r>
      <w:proofErr w:type="spellStart"/>
      <w:r>
        <w:t>dengan</w:t>
      </w:r>
      <w:proofErr w:type="spellEnd"/>
      <w:r>
        <w:t xml:space="preserve"> data digital </w:t>
      </w:r>
      <w:proofErr w:type="spellStart"/>
      <w:r>
        <w:t>lainnya</w:t>
      </w:r>
      <w:proofErr w:type="spellEnd"/>
      <w:r>
        <w:t xml:space="preserve">, </w:t>
      </w:r>
      <w:proofErr w:type="spellStart"/>
      <w:r>
        <w:t>secara</w:t>
      </w:r>
      <w:proofErr w:type="spellEnd"/>
      <w:r>
        <w:t xml:space="preserve"> </w:t>
      </w:r>
      <w:proofErr w:type="spellStart"/>
      <w:r>
        <w:t>luas</w:t>
      </w:r>
      <w:proofErr w:type="spellEnd"/>
      <w:r>
        <w:t xml:space="preserve"> </w:t>
      </w:r>
      <w:proofErr w:type="spellStart"/>
      <w:r>
        <w:t>dicirikan</w:t>
      </w:r>
      <w:proofErr w:type="spellEnd"/>
      <w:r>
        <w:t xml:space="preserve"> oleh 3V (</w:t>
      </w:r>
      <w:proofErr w:type="spellStart"/>
      <w:r>
        <w:t>yaitu</w:t>
      </w:r>
      <w:proofErr w:type="spellEnd"/>
      <w:r>
        <w:t xml:space="preserve">, volume, </w:t>
      </w:r>
      <w:proofErr w:type="spellStart"/>
      <w:r>
        <w:t>variasi</w:t>
      </w:r>
      <w:proofErr w:type="spellEnd"/>
      <w:r>
        <w:t xml:space="preserve">, dan </w:t>
      </w:r>
      <w:proofErr w:type="spellStart"/>
      <w:r>
        <w:t>kecepatan</w:t>
      </w:r>
      <w:proofErr w:type="spellEnd"/>
      <w:r>
        <w:t xml:space="preserve">), yang </w:t>
      </w:r>
      <w:proofErr w:type="spellStart"/>
      <w:r>
        <w:t>mengacu</w:t>
      </w:r>
      <w:proofErr w:type="spellEnd"/>
      <w:r>
        <w:t xml:space="preserve"> pada </w:t>
      </w:r>
      <w:proofErr w:type="spellStart"/>
      <w:r>
        <w:t>jumlah</w:t>
      </w:r>
      <w:proofErr w:type="spellEnd"/>
      <w:r>
        <w:t xml:space="preserve"> data yang sangat </w:t>
      </w:r>
      <w:proofErr w:type="spellStart"/>
      <w:r>
        <w:t>besar</w:t>
      </w:r>
      <w:proofErr w:type="spellEnd"/>
      <w:r>
        <w:t xml:space="preserve">, </w:t>
      </w:r>
      <w:proofErr w:type="spellStart"/>
      <w:r>
        <w:t>berbagai</w:t>
      </w:r>
      <w:proofErr w:type="spellEnd"/>
      <w:r>
        <w:t xml:space="preserve"> </w:t>
      </w:r>
      <w:proofErr w:type="spellStart"/>
      <w:r>
        <w:t>sumber</w:t>
      </w:r>
      <w:proofErr w:type="spellEnd"/>
      <w:r>
        <w:t xml:space="preserve"> data, dan data </w:t>
      </w:r>
      <w:proofErr w:type="spellStart"/>
      <w:r>
        <w:t>waktu</w:t>
      </w:r>
      <w:proofErr w:type="spellEnd"/>
      <w:r>
        <w:t xml:space="preserve"> </w:t>
      </w:r>
      <w:proofErr w:type="spellStart"/>
      <w:r>
        <w:t>nyata</w:t>
      </w:r>
      <w:proofErr w:type="spellEnd"/>
      <w:r>
        <w:t xml:space="preserve"> yang </w:t>
      </w:r>
      <w:proofErr w:type="spellStart"/>
      <w:r>
        <w:t>ekspansif</w:t>
      </w:r>
      <w:proofErr w:type="spellEnd"/>
      <w:r>
        <w:t xml:space="preserve"> </w:t>
      </w:r>
      <w:r w:rsidR="006914B4">
        <w:fldChar w:fldCharType="begin" w:fldLock="1"/>
      </w:r>
      <w:r w:rsidR="006914B4">
        <w:instrText>ADDIN CSL_CITATION {"citationItems":[{"id":"ITEM-1","itemData":{"ISSN":"1750-6166","author":[{"dropping-particle":"","family":"Al-Aufi","given":"Ali Saif","non-dropping-particle":"","parse-names":false,"suffix":""},{"dropping-particle":"","family":"Al-Harthi","given":"Ibrahim","non-dropping-particle":"","parse-names":false,"suffix":""},{"dropping-particle":"","family":"AlHinai","given":"Yousuf","non-dropping-particle":"","parse-names":false,"suffix":""},{"dropping-particle":"","family":"Al-Salti","given":"Zahran","non-dropping-particle":"","parse-names":false,"suffix":""},{"dropping-particle":"","family":"Al-Badi","given":"Ali","non-dropping-particle":"","parse-names":false,"suffix":""}],"container-title":"Transforming Government: People, Process and Policy","id":"ITEM-1","issue":"2","issued":{"date-parts":[["2017"]]},"page":"174-194","publisher":"Emerald Publishing Limited","title":"Citizens’ perceptions of government’s participatory use of social media","type":"article-journal","volume":"11"},"uris":["http://www.mendeley.com/documents/?uuid=23f7aed3-e300-4ccf-a6fc-c5114e138a17"]}],"mendeley":{"formattedCitation":"(Al-Aufi et al., 2017)","plainTextFormattedCitation":"(Al-Aufi et al., 2017)","previouslyFormattedCitation":"(Al-Aufi et al., 2017)"},"properties":{"noteIndex":0},"schema":"https://github.com/citation-style-language/schema/raw/master/csl-citation.json"}</w:instrText>
      </w:r>
      <w:r w:rsidR="006914B4">
        <w:fldChar w:fldCharType="separate"/>
      </w:r>
      <w:r w:rsidR="006914B4" w:rsidRPr="006914B4">
        <w:rPr>
          <w:noProof/>
        </w:rPr>
        <w:t>(Al-Aufi et al., 2017)</w:t>
      </w:r>
      <w:r w:rsidR="006914B4">
        <w:fldChar w:fldCharType="end"/>
      </w:r>
      <w:r>
        <w:t xml:space="preserve">. </w:t>
      </w:r>
      <w:proofErr w:type="spellStart"/>
      <w:r>
        <w:t>Sejumlah</w:t>
      </w:r>
      <w:proofErr w:type="spellEnd"/>
      <w:r>
        <w:t xml:space="preserve"> </w:t>
      </w:r>
      <w:proofErr w:type="spellStart"/>
      <w:r>
        <w:t>besar</w:t>
      </w:r>
      <w:proofErr w:type="spellEnd"/>
      <w:r>
        <w:t xml:space="preserve"> data media </w:t>
      </w:r>
      <w:proofErr w:type="spellStart"/>
      <w:r>
        <w:t>sosial</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tempat</w:t>
      </w:r>
      <w:proofErr w:type="spellEnd"/>
      <w:r>
        <w:t xml:space="preserve"> (mis., </w:t>
      </w:r>
      <w:proofErr w:type="spellStart"/>
      <w:r>
        <w:t>Jejaring</w:t>
      </w:r>
      <w:proofErr w:type="spellEnd"/>
      <w:r>
        <w:t xml:space="preserve"> </w:t>
      </w:r>
      <w:proofErr w:type="spellStart"/>
      <w:r>
        <w:t>sosial</w:t>
      </w:r>
      <w:proofErr w:type="spellEnd"/>
      <w:r>
        <w:t xml:space="preserve">, blog, forum) dan </w:t>
      </w:r>
      <w:proofErr w:type="spellStart"/>
      <w:r>
        <w:t>dalam</w:t>
      </w:r>
      <w:proofErr w:type="spellEnd"/>
      <w:r>
        <w:t xml:space="preserve"> </w:t>
      </w:r>
      <w:proofErr w:type="spellStart"/>
      <w:r>
        <w:t>berbagai</w:t>
      </w:r>
      <w:proofErr w:type="spellEnd"/>
      <w:r>
        <w:t xml:space="preserve"> format (mis., Teks, video, </w:t>
      </w:r>
      <w:proofErr w:type="spellStart"/>
      <w:r>
        <w:t>gambar</w:t>
      </w:r>
      <w:proofErr w:type="spellEnd"/>
      <w:r>
        <w:t xml:space="preserve">) </w:t>
      </w:r>
      <w:proofErr w:type="spellStart"/>
      <w:r>
        <w:t>sekarang</w:t>
      </w:r>
      <w:proofErr w:type="spellEnd"/>
      <w:r>
        <w:t xml:space="preserve"> </w:t>
      </w:r>
      <w:proofErr w:type="spellStart"/>
      <w:r>
        <w:t>dapat</w:t>
      </w:r>
      <w:proofErr w:type="spellEnd"/>
      <w:r>
        <w:t xml:space="preserve"> </w:t>
      </w:r>
      <w:proofErr w:type="spellStart"/>
      <w:r>
        <w:t>dengan</w:t>
      </w:r>
      <w:proofErr w:type="spellEnd"/>
      <w:r>
        <w:t xml:space="preserve"> </w:t>
      </w:r>
      <w:proofErr w:type="spellStart"/>
      <w:r>
        <w:t>mudah</w:t>
      </w:r>
      <w:proofErr w:type="spellEnd"/>
      <w:r>
        <w:t xml:space="preserve"> </w:t>
      </w:r>
      <w:proofErr w:type="spellStart"/>
      <w:r>
        <w:t>diekstraksi</w:t>
      </w:r>
      <w:proofErr w:type="spellEnd"/>
      <w:r>
        <w:t xml:space="preserve"> dan </w:t>
      </w:r>
      <w:proofErr w:type="spellStart"/>
      <w:r>
        <w:t>dieksploitasi</w:t>
      </w:r>
      <w:proofErr w:type="spellEnd"/>
      <w:r>
        <w:t xml:space="preserve"> </w:t>
      </w:r>
      <w:proofErr w:type="spellStart"/>
      <w:r>
        <w:t>secara</w:t>
      </w:r>
      <w:proofErr w:type="spellEnd"/>
      <w:r>
        <w:t xml:space="preserve"> </w:t>
      </w:r>
      <w:proofErr w:type="spellStart"/>
      <w:r>
        <w:t>berguna</w:t>
      </w:r>
      <w:proofErr w:type="spellEnd"/>
      <w:r>
        <w:t xml:space="preserve"> </w:t>
      </w:r>
      <w:proofErr w:type="spellStart"/>
      <w:r>
        <w:t>dengan</w:t>
      </w:r>
      <w:proofErr w:type="spellEnd"/>
      <w:r>
        <w:t xml:space="preserve"> </w:t>
      </w:r>
      <w:proofErr w:type="spellStart"/>
      <w:r>
        <w:t>bantuan</w:t>
      </w:r>
      <w:proofErr w:type="spellEnd"/>
      <w:r>
        <w:t xml:space="preserve"> </w:t>
      </w:r>
      <w:proofErr w:type="spellStart"/>
      <w:r>
        <w:t>teknologi</w:t>
      </w:r>
      <w:proofErr w:type="spellEnd"/>
      <w:r>
        <w:t xml:space="preserve"> </w:t>
      </w:r>
      <w:proofErr w:type="spellStart"/>
      <w:r>
        <w:t>informasi</w:t>
      </w:r>
      <w:proofErr w:type="spellEnd"/>
      <w:r>
        <w:t xml:space="preserve"> modern (Moe dan </w:t>
      </w:r>
      <w:proofErr w:type="spellStart"/>
      <w:r>
        <w:t>Schweidel</w:t>
      </w:r>
      <w:proofErr w:type="spellEnd"/>
      <w:r>
        <w:t xml:space="preserve"> 2017). </w:t>
      </w:r>
      <w:proofErr w:type="spellStart"/>
      <w:r>
        <w:t>Dengan</w:t>
      </w:r>
      <w:proofErr w:type="spellEnd"/>
      <w:r>
        <w:t xml:space="preserve"> </w:t>
      </w:r>
      <w:proofErr w:type="spellStart"/>
      <w:r>
        <w:t>demikian</w:t>
      </w:r>
      <w:proofErr w:type="spellEnd"/>
      <w:r>
        <w:t xml:space="preserve">, data media </w:t>
      </w:r>
      <w:proofErr w:type="spellStart"/>
      <w:r>
        <w:t>sosial</w:t>
      </w:r>
      <w:proofErr w:type="spellEnd"/>
      <w:r>
        <w:t xml:space="preserve"> </w:t>
      </w:r>
      <w:proofErr w:type="spellStart"/>
      <w:r>
        <w:t>dapat</w:t>
      </w:r>
      <w:proofErr w:type="spellEnd"/>
      <w:r>
        <w:t xml:space="preserve"> </w:t>
      </w:r>
      <w:proofErr w:type="spellStart"/>
      <w:r>
        <w:t>berfungsi</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penting</w:t>
      </w:r>
      <w:proofErr w:type="spellEnd"/>
      <w:r>
        <w:t xml:space="preserve"> </w:t>
      </w:r>
      <w:proofErr w:type="spellStart"/>
      <w:r>
        <w:t>analisis</w:t>
      </w:r>
      <w:proofErr w:type="spellEnd"/>
      <w:r>
        <w:t xml:space="preserve"> </w:t>
      </w:r>
      <w:proofErr w:type="spellStart"/>
      <w:r>
        <w:t>pelanggan</w:t>
      </w:r>
      <w:proofErr w:type="spellEnd"/>
      <w:r>
        <w:t xml:space="preserve">, </w:t>
      </w:r>
      <w:proofErr w:type="spellStart"/>
      <w:r>
        <w:t>riset</w:t>
      </w:r>
      <w:proofErr w:type="spellEnd"/>
      <w:r>
        <w:t xml:space="preserve"> pasar, dan crowdsourcing ide-ide </w:t>
      </w:r>
      <w:proofErr w:type="spellStart"/>
      <w:r>
        <w:t>baru</w:t>
      </w:r>
      <w:proofErr w:type="spellEnd"/>
      <w:r>
        <w:t xml:space="preserve">, </w:t>
      </w:r>
      <w:proofErr w:type="spellStart"/>
      <w:r>
        <w:t>sementara</w:t>
      </w:r>
      <w:proofErr w:type="spellEnd"/>
      <w:r>
        <w:t xml:space="preserve"> </w:t>
      </w:r>
      <w:proofErr w:type="spellStart"/>
      <w:r>
        <w:t>menangkap</w:t>
      </w:r>
      <w:proofErr w:type="spellEnd"/>
      <w:r>
        <w:t xml:space="preserve"> dan </w:t>
      </w:r>
      <w:proofErr w:type="spellStart"/>
      <w:r>
        <w:t>menciptakan</w:t>
      </w:r>
      <w:proofErr w:type="spellEnd"/>
      <w:r>
        <w:t xml:space="preserve"> </w:t>
      </w:r>
      <w:proofErr w:type="spellStart"/>
      <w:r>
        <w:t>nilai</w:t>
      </w:r>
      <w:proofErr w:type="spellEnd"/>
      <w:r>
        <w:t xml:space="preserve"> </w:t>
      </w:r>
      <w:proofErr w:type="spellStart"/>
      <w:r>
        <w:t>melalui</w:t>
      </w:r>
      <w:proofErr w:type="spellEnd"/>
      <w:r>
        <w:t xml:space="preserve"> data media </w:t>
      </w:r>
      <w:proofErr w:type="spellStart"/>
      <w:r>
        <w:t>sosial</w:t>
      </w:r>
      <w:proofErr w:type="spellEnd"/>
      <w:r>
        <w:t xml:space="preserve"> </w:t>
      </w:r>
      <w:proofErr w:type="spellStart"/>
      <w:r>
        <w:t>mewakili</w:t>
      </w:r>
      <w:proofErr w:type="spellEnd"/>
      <w:r>
        <w:t xml:space="preserve"> </w:t>
      </w:r>
      <w:proofErr w:type="spellStart"/>
      <w:r>
        <w:t>pengembangan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strategis</w:t>
      </w:r>
      <w:proofErr w:type="spellEnd"/>
      <w:r>
        <w:t xml:space="preserve"> </w:t>
      </w:r>
      <w:proofErr w:type="spellStart"/>
      <w:r>
        <w:t>baru</w:t>
      </w:r>
      <w:proofErr w:type="spellEnd"/>
      <w:r>
        <w:t xml:space="preserve"> yang </w:t>
      </w:r>
      <w:proofErr w:type="spellStart"/>
      <w:r>
        <w:t>dapat</w:t>
      </w:r>
      <w:proofErr w:type="spellEnd"/>
      <w:r>
        <w:t xml:space="preserve"> </w:t>
      </w:r>
      <w:proofErr w:type="spellStart"/>
      <w:r>
        <w:t>meningkatkan</w:t>
      </w:r>
      <w:proofErr w:type="spellEnd"/>
      <w:r>
        <w:t xml:space="preserve"> </w:t>
      </w:r>
      <w:proofErr w:type="spellStart"/>
      <w:r>
        <w:t>hasil</w:t>
      </w:r>
      <w:proofErr w:type="spellEnd"/>
      <w:r>
        <w:t xml:space="preserve"> </w:t>
      </w:r>
      <w:proofErr w:type="spellStart"/>
      <w:r>
        <w:t>pemasaran</w:t>
      </w:r>
      <w:proofErr w:type="spellEnd"/>
      <w:r>
        <w:t xml:space="preserve"> (</w:t>
      </w:r>
      <w:proofErr w:type="spellStart"/>
      <w:r>
        <w:t>Gnizy</w:t>
      </w:r>
      <w:proofErr w:type="spellEnd"/>
      <w:r>
        <w:t xml:space="preserve"> 2019).</w:t>
      </w:r>
    </w:p>
    <w:p w14:paraId="09B6108B" w14:textId="73BF2ABC" w:rsidR="000D5BA2" w:rsidRDefault="000D5BA2" w:rsidP="000D5BA2">
      <w:r w:rsidRPr="000D5BA2">
        <w:t xml:space="preserve">Manfaat media </w:t>
      </w:r>
      <w:proofErr w:type="spellStart"/>
      <w:r w:rsidRPr="000D5BA2">
        <w:t>sosial</w:t>
      </w:r>
      <w:proofErr w:type="spellEnd"/>
      <w:r w:rsidRPr="000D5BA2">
        <w:t xml:space="preserve"> </w:t>
      </w:r>
      <w:proofErr w:type="spellStart"/>
      <w:r w:rsidRPr="000D5BA2">
        <w:t>menurut</w:t>
      </w:r>
      <w:proofErr w:type="spellEnd"/>
      <w:r w:rsidRPr="000D5BA2">
        <w:t xml:space="preserve"> </w:t>
      </w:r>
      <w:proofErr w:type="spellStart"/>
      <w:r w:rsidRPr="000D5BA2">
        <w:t>Puntoadi</w:t>
      </w:r>
      <w:proofErr w:type="spellEnd"/>
      <w:r w:rsidRPr="000D5BA2">
        <w:t xml:space="preserve"> </w:t>
      </w:r>
      <w:proofErr w:type="spellStart"/>
      <w:r w:rsidRPr="000D5BA2">
        <w:t>dalam</w:t>
      </w:r>
      <w:proofErr w:type="spellEnd"/>
      <w:r w:rsidRPr="000D5BA2">
        <w:t xml:space="preserve"> </w:t>
      </w:r>
      <w:proofErr w:type="spellStart"/>
      <w:r w:rsidRPr="000D5BA2">
        <w:t>jurnal</w:t>
      </w:r>
      <w:proofErr w:type="spellEnd"/>
      <w:r w:rsidRPr="000D5BA2">
        <w:t xml:space="preserve"> </w:t>
      </w:r>
      <w:r w:rsidR="00440C8D">
        <w:fldChar w:fldCharType="begin" w:fldLock="1"/>
      </w:r>
      <w:r w:rsidR="00440C8D">
        <w:instrText>ADDIN CSL_CITATION {"citationItems":[{"id":"ITEM-1","itemData":{"ISSN":"2723-5556","author":[{"dropping-particle":"","family":"Pratiwi","given":"Anak Agung Manik","non-dropping-particle":"","parse-names":false,"suffix":""}],"container-title":"Jurnal Ilmiah Satyagraha","id":"ITEM-1","issue":"2","issued":{"date-parts":[["2020"]]},"page":"73-81","title":"Peran Media Sosial Dalam Meningkatkan Penjualan Online Saat Pandemi Covid-19","type":"article-journal","volume":"3"},"uris":["http://www.mendeley.com/documents/?uuid=0ba8129e-3db9-42d1-868b-57b539a2a708"]}],"mendeley":{"formattedCitation":"(Pratiwi, 2020)","manualFormatting":"Pratiwi (2020)","plainTextFormattedCitation":"(Pratiwi, 2020)","previouslyFormattedCitation":"(Pratiwi, 2020)"},"properties":{"noteIndex":0},"schema":"https://github.com/citation-style-language/schema/raw/master/csl-citation.json"}</w:instrText>
      </w:r>
      <w:r w:rsidR="00440C8D">
        <w:fldChar w:fldCharType="separate"/>
      </w:r>
      <w:r w:rsidR="00440C8D" w:rsidRPr="00440C8D">
        <w:rPr>
          <w:noProof/>
        </w:rPr>
        <w:t>Pratiwi</w:t>
      </w:r>
      <w:r w:rsidR="00440C8D">
        <w:rPr>
          <w:noProof/>
        </w:rPr>
        <w:t xml:space="preserve"> (</w:t>
      </w:r>
      <w:r w:rsidR="00440C8D" w:rsidRPr="00440C8D">
        <w:rPr>
          <w:noProof/>
        </w:rPr>
        <w:t>2020)</w:t>
      </w:r>
      <w:r w:rsidR="00440C8D">
        <w:fldChar w:fldCharType="end"/>
      </w:r>
      <w:r w:rsidRPr="000D5BA2">
        <w:t xml:space="preserve"> </w:t>
      </w:r>
      <w:proofErr w:type="spellStart"/>
      <w:r w:rsidRPr="000D5BA2">
        <w:t>adalah</w:t>
      </w:r>
      <w:proofErr w:type="spellEnd"/>
      <w:r w:rsidRPr="000D5BA2">
        <w:t xml:space="preserve"> </w:t>
      </w:r>
      <w:proofErr w:type="spellStart"/>
      <w:r w:rsidRPr="000D5BA2">
        <w:t>sebagai</w:t>
      </w:r>
      <w:proofErr w:type="spellEnd"/>
      <w:r w:rsidRPr="000D5BA2">
        <w:t xml:space="preserve"> </w:t>
      </w:r>
      <w:proofErr w:type="spellStart"/>
      <w:r w:rsidRPr="000D5BA2">
        <w:t>berikut</w:t>
      </w:r>
      <w:proofErr w:type="spellEnd"/>
      <w:r w:rsidRPr="000D5BA2">
        <w:t>:</w:t>
      </w:r>
    </w:p>
    <w:p w14:paraId="77F61C8D" w14:textId="3B7A4284" w:rsidR="000D5BA2" w:rsidRDefault="000D5BA2" w:rsidP="000D5BA2">
      <w:pPr>
        <w:pStyle w:val="ListParagraph"/>
        <w:numPr>
          <w:ilvl w:val="0"/>
          <w:numId w:val="4"/>
        </w:numPr>
        <w:ind w:left="567" w:hanging="567"/>
      </w:pPr>
      <w:r>
        <w:t xml:space="preserve">Platform media </w:t>
      </w:r>
      <w:proofErr w:type="spellStart"/>
      <w:r>
        <w:t>sosial</w:t>
      </w:r>
      <w:proofErr w:type="spellEnd"/>
      <w:r>
        <w:t xml:space="preserve"> </w:t>
      </w:r>
      <w:proofErr w:type="spellStart"/>
      <w:r>
        <w:t>seperti</w:t>
      </w:r>
      <w:proofErr w:type="spellEnd"/>
      <w:r>
        <w:t xml:space="preserve"> </w:t>
      </w:r>
      <w:proofErr w:type="spellStart"/>
      <w:r>
        <w:t>instagram</w:t>
      </w:r>
      <w:proofErr w:type="spellEnd"/>
      <w:r>
        <w:t xml:space="preserve">, </w:t>
      </w:r>
      <w:proofErr w:type="spellStart"/>
      <w:r>
        <w:t>facebook</w:t>
      </w:r>
      <w:proofErr w:type="spellEnd"/>
      <w:r>
        <w:t xml:space="preserve">, </w:t>
      </w:r>
      <w:proofErr w:type="spellStart"/>
      <w:r>
        <w:t>youtube</w:t>
      </w:r>
      <w:proofErr w:type="spellEnd"/>
      <w:r>
        <w:t xml:space="preserve">, </w:t>
      </w:r>
      <w:proofErr w:type="spellStart"/>
      <w:r>
        <w:t>dll</w:t>
      </w:r>
      <w:proofErr w:type="spellEnd"/>
      <w:r>
        <w:t xml:space="preserve"> </w:t>
      </w:r>
      <w:proofErr w:type="spellStart"/>
      <w:r>
        <w:t>dapat</w:t>
      </w:r>
      <w:proofErr w:type="spellEnd"/>
      <w:r>
        <w:t xml:space="preserve"> </w:t>
      </w:r>
      <w:proofErr w:type="spellStart"/>
      <w:r>
        <w:t>melakukan</w:t>
      </w:r>
      <w:proofErr w:type="spellEnd"/>
      <w:r>
        <w:t xml:space="preserve"> </w:t>
      </w:r>
      <w:proofErr w:type="spellStart"/>
      <w:r>
        <w:t>komunikasi</w:t>
      </w:r>
      <w:proofErr w:type="spellEnd"/>
      <w:r>
        <w:t xml:space="preserve">, </w:t>
      </w:r>
      <w:proofErr w:type="spellStart"/>
      <w:r>
        <w:t>berdiskusi</w:t>
      </w:r>
      <w:proofErr w:type="spellEnd"/>
      <w:r>
        <w:t xml:space="preserve">, dan </w:t>
      </w:r>
      <w:proofErr w:type="spellStart"/>
      <w:r>
        <w:t>berbagi</w:t>
      </w:r>
      <w:proofErr w:type="spellEnd"/>
      <w:r>
        <w:t xml:space="preserve"> </w:t>
      </w:r>
      <w:proofErr w:type="spellStart"/>
      <w:r>
        <w:t>melalui</w:t>
      </w:r>
      <w:proofErr w:type="spellEnd"/>
      <w:r>
        <w:t xml:space="preserve"> media </w:t>
      </w:r>
      <w:proofErr w:type="spellStart"/>
      <w:r>
        <w:t>sosial</w:t>
      </w:r>
      <w:proofErr w:type="spellEnd"/>
      <w:r>
        <w:t>.</w:t>
      </w:r>
    </w:p>
    <w:p w14:paraId="37B2506C" w14:textId="46A66CED" w:rsidR="000D5BA2" w:rsidRDefault="000D5BA2" w:rsidP="000D5BA2">
      <w:pPr>
        <w:pStyle w:val="ListParagraph"/>
        <w:numPr>
          <w:ilvl w:val="0"/>
          <w:numId w:val="4"/>
        </w:numPr>
        <w:ind w:left="567" w:hanging="567"/>
      </w:pPr>
      <w:r>
        <w:t xml:space="preserve">Hasil </w:t>
      </w:r>
      <w:proofErr w:type="spellStart"/>
      <w:r>
        <w:t>pemasaran</w:t>
      </w:r>
      <w:proofErr w:type="spellEnd"/>
      <w:r>
        <w:t xml:space="preserve"> yang </w:t>
      </w:r>
      <w:proofErr w:type="spellStart"/>
      <w:r>
        <w:t>fantastis</w:t>
      </w:r>
      <w:proofErr w:type="spellEnd"/>
      <w:r>
        <w:t xml:space="preserve"> </w:t>
      </w:r>
      <w:proofErr w:type="spellStart"/>
      <w:r>
        <w:t>melalui</w:t>
      </w:r>
      <w:proofErr w:type="spellEnd"/>
      <w:r>
        <w:t xml:space="preserve"> media </w:t>
      </w:r>
      <w:proofErr w:type="spellStart"/>
      <w:r>
        <w:t>sosial</w:t>
      </w:r>
      <w:proofErr w:type="spellEnd"/>
      <w:r>
        <w:t xml:space="preserve">. Dimana pada era </w:t>
      </w:r>
      <w:proofErr w:type="spellStart"/>
      <w:r>
        <w:t>ini</w:t>
      </w:r>
      <w:proofErr w:type="spellEnd"/>
      <w:r>
        <w:t xml:space="preserve"> </w:t>
      </w:r>
      <w:proofErr w:type="spellStart"/>
      <w:r>
        <w:t>masyarakat</w:t>
      </w:r>
      <w:proofErr w:type="spellEnd"/>
      <w:r>
        <w:t xml:space="preserve"> </w:t>
      </w:r>
      <w:proofErr w:type="spellStart"/>
      <w:r>
        <w:t>mempunyai</w:t>
      </w:r>
      <w:proofErr w:type="spellEnd"/>
      <w:r>
        <w:t xml:space="preserve"> </w:t>
      </w:r>
      <w:proofErr w:type="spellStart"/>
      <w:r>
        <w:t>gaya</w:t>
      </w:r>
      <w:proofErr w:type="spellEnd"/>
      <w:r>
        <w:t xml:space="preserve"> </w:t>
      </w:r>
      <w:proofErr w:type="spellStart"/>
      <w:r>
        <w:t>hidup</w:t>
      </w:r>
      <w:proofErr w:type="spellEnd"/>
      <w:r>
        <w:t xml:space="preserve"> yang </w:t>
      </w:r>
      <w:proofErr w:type="spellStart"/>
      <w:r>
        <w:t>cenderung</w:t>
      </w:r>
      <w:proofErr w:type="spellEnd"/>
      <w:r>
        <w:t xml:space="preserve"> </w:t>
      </w:r>
      <w:proofErr w:type="spellStart"/>
      <w:r>
        <w:t>memanfaatkan</w:t>
      </w:r>
      <w:proofErr w:type="spellEnd"/>
      <w:r>
        <w:t xml:space="preserve"> smartphone </w:t>
      </w:r>
      <w:proofErr w:type="spellStart"/>
      <w:r>
        <w:t>mereka</w:t>
      </w:r>
      <w:proofErr w:type="spellEnd"/>
      <w:r>
        <w:t xml:space="preserve">. Karena </w:t>
      </w:r>
      <w:proofErr w:type="spellStart"/>
      <w:r>
        <w:t>dengan</w:t>
      </w:r>
      <w:proofErr w:type="spellEnd"/>
      <w:r>
        <w:t xml:space="preserve"> </w:t>
      </w:r>
      <w:proofErr w:type="spellStart"/>
      <w:r>
        <w:t>adanya</w:t>
      </w:r>
      <w:proofErr w:type="spellEnd"/>
      <w:r>
        <w:t xml:space="preserve"> smartphone </w:t>
      </w:r>
      <w:proofErr w:type="spellStart"/>
      <w:r>
        <w:t>mereka</w:t>
      </w:r>
      <w:proofErr w:type="spellEnd"/>
      <w:r>
        <w:t xml:space="preserve"> </w:t>
      </w:r>
      <w:proofErr w:type="spellStart"/>
      <w:r>
        <w:t>dapat</w:t>
      </w:r>
      <w:proofErr w:type="spellEnd"/>
      <w:r>
        <w:t xml:space="preserve"> </w:t>
      </w:r>
      <w:proofErr w:type="spellStart"/>
      <w:r>
        <w:t>melihat</w:t>
      </w:r>
      <w:proofErr w:type="spellEnd"/>
      <w:r>
        <w:t xml:space="preserve"> </w:t>
      </w:r>
      <w:proofErr w:type="spellStart"/>
      <w:r>
        <w:t>berbagai</w:t>
      </w:r>
      <w:proofErr w:type="spellEnd"/>
      <w:r>
        <w:t xml:space="preserve"> </w:t>
      </w:r>
      <w:proofErr w:type="spellStart"/>
      <w:r>
        <w:t>informasi</w:t>
      </w:r>
      <w:proofErr w:type="spellEnd"/>
      <w:r>
        <w:t>.</w:t>
      </w:r>
    </w:p>
    <w:p w14:paraId="4EC41B2C" w14:textId="37E00902" w:rsidR="000D5BA2" w:rsidRDefault="000D5BA2" w:rsidP="000D5BA2">
      <w:pPr>
        <w:pStyle w:val="ListParagraph"/>
        <w:numPr>
          <w:ilvl w:val="0"/>
          <w:numId w:val="4"/>
        </w:numPr>
        <w:ind w:left="567" w:hanging="567"/>
      </w:pPr>
      <w:r>
        <w:t xml:space="preserve">Media </w:t>
      </w:r>
      <w:proofErr w:type="spellStart"/>
      <w:r>
        <w:t>sosial</w:t>
      </w:r>
      <w:proofErr w:type="spellEnd"/>
      <w:r>
        <w:t xml:space="preserve"> </w:t>
      </w:r>
      <w:proofErr w:type="spellStart"/>
      <w:r>
        <w:t>biasa</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berinteraksi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mengenal</w:t>
      </w:r>
      <w:proofErr w:type="spellEnd"/>
      <w:r>
        <w:t xml:space="preserve"> </w:t>
      </w:r>
      <w:proofErr w:type="spellStart"/>
      <w:r>
        <w:t>lebih</w:t>
      </w:r>
      <w:proofErr w:type="spellEnd"/>
      <w:r>
        <w:t xml:space="preserve"> </w:t>
      </w:r>
      <w:proofErr w:type="spellStart"/>
      <w:r>
        <w:t>dekat</w:t>
      </w:r>
      <w:proofErr w:type="spellEnd"/>
      <w:r>
        <w:t xml:space="preserve"> </w:t>
      </w:r>
      <w:proofErr w:type="spellStart"/>
      <w:r>
        <w:t>dengan</w:t>
      </w:r>
      <w:proofErr w:type="spellEnd"/>
      <w:r>
        <w:t xml:space="preserve"> </w:t>
      </w:r>
      <w:proofErr w:type="spellStart"/>
      <w:r>
        <w:t>konsumen</w:t>
      </w:r>
      <w:proofErr w:type="spellEnd"/>
      <w:r>
        <w:t xml:space="preserve">. </w:t>
      </w:r>
      <w:proofErr w:type="spellStart"/>
      <w:r>
        <w:t>Melalui</w:t>
      </w:r>
      <w:proofErr w:type="spellEnd"/>
      <w:r>
        <w:t xml:space="preserve"> media </w:t>
      </w:r>
      <w:proofErr w:type="spellStart"/>
      <w:r>
        <w:t>sosial</w:t>
      </w:r>
      <w:proofErr w:type="spellEnd"/>
      <w:r>
        <w:t xml:space="preserve"> </w:t>
      </w:r>
      <w:proofErr w:type="spellStart"/>
      <w:r>
        <w:t>pemasar</w:t>
      </w:r>
      <w:proofErr w:type="spellEnd"/>
      <w:r>
        <w:t xml:space="preserve"> </w:t>
      </w:r>
      <w:proofErr w:type="spellStart"/>
      <w:r>
        <w:t>bisa</w:t>
      </w:r>
      <w:proofErr w:type="spellEnd"/>
      <w:r>
        <w:t xml:space="preserve"> </w:t>
      </w:r>
      <w:proofErr w:type="spellStart"/>
      <w:r>
        <w:t>mengetahui</w:t>
      </w:r>
      <w:proofErr w:type="spellEnd"/>
      <w:r>
        <w:t xml:space="preserve"> </w:t>
      </w:r>
      <w:proofErr w:type="spellStart"/>
      <w:r>
        <w:t>kebiasaan-kebiasaan</w:t>
      </w:r>
      <w:proofErr w:type="spellEnd"/>
      <w:r>
        <w:t xml:space="preserve"> para </w:t>
      </w:r>
      <w:proofErr w:type="spellStart"/>
      <w:r>
        <w:t>konsumen</w:t>
      </w:r>
      <w:proofErr w:type="spellEnd"/>
      <w:r>
        <w:t xml:space="preserve"> </w:t>
      </w:r>
      <w:proofErr w:type="spellStart"/>
      <w:r>
        <w:t>atau</w:t>
      </w:r>
      <w:proofErr w:type="spellEnd"/>
      <w:r>
        <w:t xml:space="preserve"> </w:t>
      </w:r>
      <w:proofErr w:type="spellStart"/>
      <w:r>
        <w:t>dapat</w:t>
      </w:r>
      <w:proofErr w:type="spellEnd"/>
      <w:r>
        <w:t xml:space="preserve"> </w:t>
      </w:r>
      <w:proofErr w:type="spellStart"/>
      <w:r>
        <w:t>membangun</w:t>
      </w:r>
      <w:proofErr w:type="spellEnd"/>
      <w:r>
        <w:t xml:space="preserve"> </w:t>
      </w:r>
      <w:proofErr w:type="spellStart"/>
      <w:r>
        <w:t>hubungan</w:t>
      </w:r>
      <w:proofErr w:type="spellEnd"/>
      <w:r>
        <w:t xml:space="preserve"> yang </w:t>
      </w:r>
      <w:proofErr w:type="spellStart"/>
      <w:r>
        <w:t>baik</w:t>
      </w:r>
      <w:proofErr w:type="spellEnd"/>
      <w:r>
        <w:t xml:space="preserve"> </w:t>
      </w:r>
      <w:proofErr w:type="spellStart"/>
      <w:r>
        <w:t>dengan</w:t>
      </w:r>
      <w:proofErr w:type="spellEnd"/>
      <w:r>
        <w:t xml:space="preserve"> </w:t>
      </w:r>
      <w:proofErr w:type="spellStart"/>
      <w:r>
        <w:t>konsumen</w:t>
      </w:r>
      <w:proofErr w:type="spellEnd"/>
      <w:r>
        <w:t>.</w:t>
      </w:r>
    </w:p>
    <w:p w14:paraId="2629F39C" w14:textId="21650E75" w:rsidR="000D5BA2" w:rsidRDefault="000D5BA2" w:rsidP="006914B4">
      <w:pPr>
        <w:pStyle w:val="ListParagraph"/>
        <w:numPr>
          <w:ilvl w:val="0"/>
          <w:numId w:val="4"/>
        </w:numPr>
        <w:ind w:left="567" w:hanging="567"/>
      </w:pPr>
      <w:r>
        <w:t xml:space="preserve">Media </w:t>
      </w:r>
      <w:proofErr w:type="spellStart"/>
      <w:r>
        <w:t>sosial</w:t>
      </w:r>
      <w:proofErr w:type="spellEnd"/>
      <w:r>
        <w:t xml:space="preserve"> </w:t>
      </w:r>
      <w:proofErr w:type="spellStart"/>
      <w:r>
        <w:t>mempunyai</w:t>
      </w:r>
      <w:proofErr w:type="spellEnd"/>
      <w:r>
        <w:t xml:space="preserve"> </w:t>
      </w:r>
      <w:proofErr w:type="spellStart"/>
      <w:r>
        <w:t>sifat</w:t>
      </w:r>
      <w:proofErr w:type="spellEnd"/>
      <w:r>
        <w:t xml:space="preserve"> viral. </w:t>
      </w:r>
      <w:proofErr w:type="spellStart"/>
      <w:r>
        <w:t>Memiliki</w:t>
      </w:r>
      <w:proofErr w:type="spellEnd"/>
      <w:r>
        <w:t xml:space="preserve"> arti </w:t>
      </w:r>
      <w:proofErr w:type="spellStart"/>
      <w:r>
        <w:t>dapat</w:t>
      </w:r>
      <w:proofErr w:type="spellEnd"/>
      <w:r>
        <w:t xml:space="preserve"> </w:t>
      </w:r>
      <w:proofErr w:type="spellStart"/>
      <w:r>
        <w:t>menyebar</w:t>
      </w:r>
      <w:proofErr w:type="spellEnd"/>
      <w:r>
        <w:t xml:space="preserve"> </w:t>
      </w:r>
      <w:proofErr w:type="spellStart"/>
      <w:r>
        <w:t>secara</w:t>
      </w:r>
      <w:proofErr w:type="spellEnd"/>
      <w:r>
        <w:t xml:space="preserve"> </w:t>
      </w:r>
      <w:proofErr w:type="spellStart"/>
      <w:r>
        <w:t>cepat</w:t>
      </w:r>
      <w:proofErr w:type="spellEnd"/>
      <w:r>
        <w:t>.</w:t>
      </w:r>
    </w:p>
    <w:p w14:paraId="3A5B3C4D" w14:textId="77777777" w:rsidR="006914B4" w:rsidRDefault="006914B4" w:rsidP="006914B4">
      <w:pPr>
        <w:ind w:firstLine="0"/>
      </w:pPr>
    </w:p>
    <w:p w14:paraId="3A486689" w14:textId="586C40C4" w:rsidR="000D5BA2" w:rsidRDefault="000D5BA2" w:rsidP="000D5BA2">
      <w:pPr>
        <w:ind w:firstLine="0"/>
        <w:rPr>
          <w:b/>
          <w:bCs/>
        </w:rPr>
      </w:pPr>
      <w:r w:rsidRPr="000D5BA2">
        <w:rPr>
          <w:b/>
          <w:bCs/>
        </w:rPr>
        <w:t xml:space="preserve">Media </w:t>
      </w:r>
      <w:proofErr w:type="spellStart"/>
      <w:r w:rsidRPr="000D5BA2">
        <w:rPr>
          <w:b/>
          <w:bCs/>
        </w:rPr>
        <w:t>Sosial</w:t>
      </w:r>
      <w:proofErr w:type="spellEnd"/>
      <w:r w:rsidRPr="000D5BA2">
        <w:rPr>
          <w:b/>
          <w:bCs/>
        </w:rPr>
        <w:t xml:space="preserve"> Saat Ini</w:t>
      </w:r>
    </w:p>
    <w:p w14:paraId="5A7D5A1A" w14:textId="7305BECA" w:rsidR="000D5BA2" w:rsidRDefault="000D5BA2" w:rsidP="000D5BA2">
      <w:proofErr w:type="spellStart"/>
      <w:r w:rsidRPr="000D5BA2">
        <w:t>Meski</w:t>
      </w:r>
      <w:proofErr w:type="spellEnd"/>
      <w:r w:rsidRPr="000D5BA2">
        <w:t xml:space="preserve"> naik </w:t>
      </w:r>
      <w:proofErr w:type="spellStart"/>
      <w:r w:rsidRPr="000D5BA2">
        <w:t>turunnya</w:t>
      </w:r>
      <w:proofErr w:type="spellEnd"/>
      <w:r w:rsidRPr="000D5BA2">
        <w:t xml:space="preserve"> </w:t>
      </w:r>
      <w:proofErr w:type="spellStart"/>
      <w:r w:rsidRPr="000D5BA2">
        <w:t>berbagai</w:t>
      </w:r>
      <w:proofErr w:type="spellEnd"/>
      <w:r w:rsidRPr="000D5BA2">
        <w:t xml:space="preserve"> </w:t>
      </w:r>
      <w:proofErr w:type="spellStart"/>
      <w:r w:rsidRPr="000D5BA2">
        <w:t>macam</w:t>
      </w:r>
      <w:proofErr w:type="spellEnd"/>
      <w:r w:rsidRPr="000D5BA2">
        <w:t xml:space="preserve"> media </w:t>
      </w:r>
      <w:proofErr w:type="spellStart"/>
      <w:r w:rsidRPr="000D5BA2">
        <w:t>sosial</w:t>
      </w:r>
      <w:proofErr w:type="spellEnd"/>
      <w:r w:rsidRPr="000D5BA2">
        <w:t xml:space="preserve"> Platform </w:t>
      </w:r>
      <w:proofErr w:type="spellStart"/>
      <w:r w:rsidRPr="000D5BA2">
        <w:t>penting</w:t>
      </w:r>
      <w:proofErr w:type="spellEnd"/>
      <w:r w:rsidRPr="000D5BA2">
        <w:t xml:space="preserve"> </w:t>
      </w:r>
      <w:proofErr w:type="spellStart"/>
      <w:r w:rsidRPr="000D5BA2">
        <w:t>untuk</w:t>
      </w:r>
      <w:proofErr w:type="spellEnd"/>
      <w:r w:rsidRPr="000D5BA2">
        <w:t xml:space="preserve"> </w:t>
      </w:r>
      <w:proofErr w:type="spellStart"/>
      <w:r w:rsidRPr="000D5BA2">
        <w:t>memahami</w:t>
      </w:r>
      <w:proofErr w:type="spellEnd"/>
      <w:r w:rsidRPr="000D5BA2">
        <w:t xml:space="preserve"> </w:t>
      </w:r>
      <w:proofErr w:type="spellStart"/>
      <w:r w:rsidRPr="000D5BA2">
        <w:t>lanskap</w:t>
      </w:r>
      <w:proofErr w:type="spellEnd"/>
      <w:r w:rsidRPr="000D5BA2">
        <w:t xml:space="preserve"> media </w:t>
      </w:r>
      <w:proofErr w:type="spellStart"/>
      <w:r w:rsidRPr="000D5BA2">
        <w:t>sosial</w:t>
      </w:r>
      <w:proofErr w:type="spellEnd"/>
      <w:r w:rsidRPr="000D5BA2">
        <w:t xml:space="preserve">, </w:t>
      </w:r>
      <w:proofErr w:type="spellStart"/>
      <w:r w:rsidRPr="000D5BA2">
        <w:t>pendapat</w:t>
      </w:r>
      <w:proofErr w:type="spellEnd"/>
      <w:r w:rsidRPr="000D5BA2">
        <w:t xml:space="preserve"> kami </w:t>
      </w:r>
      <w:proofErr w:type="spellStart"/>
      <w:r w:rsidRPr="000D5BA2">
        <w:t>adalah</w:t>
      </w:r>
      <w:proofErr w:type="spellEnd"/>
      <w:r w:rsidRPr="000D5BA2">
        <w:t xml:space="preserve"> </w:t>
      </w:r>
      <w:proofErr w:type="spellStart"/>
      <w:r w:rsidRPr="000D5BA2">
        <w:t>memperhatikan</w:t>
      </w:r>
      <w:proofErr w:type="spellEnd"/>
      <w:r w:rsidRPr="000D5BA2">
        <w:t xml:space="preserve"> </w:t>
      </w:r>
      <w:proofErr w:type="spellStart"/>
      <w:r w:rsidRPr="000D5BA2">
        <w:t>arus</w:t>
      </w:r>
      <w:proofErr w:type="spellEnd"/>
      <w:r w:rsidRPr="000D5BA2">
        <w:t xml:space="preserve"> </w:t>
      </w:r>
      <w:proofErr w:type="spellStart"/>
      <w:r w:rsidRPr="000D5BA2">
        <w:t>situasi</w:t>
      </w:r>
      <w:proofErr w:type="spellEnd"/>
      <w:r w:rsidRPr="000D5BA2">
        <w:t xml:space="preserve"> media </w:t>
      </w:r>
      <w:proofErr w:type="spellStart"/>
      <w:r w:rsidRPr="000D5BA2">
        <w:lastRenderedPageBreak/>
        <w:t>sosial</w:t>
      </w:r>
      <w:proofErr w:type="spellEnd"/>
      <w:r w:rsidRPr="000D5BA2">
        <w:t xml:space="preserve">, </w:t>
      </w:r>
      <w:proofErr w:type="spellStart"/>
      <w:r w:rsidRPr="000D5BA2">
        <w:t>yaitu</w:t>
      </w:r>
      <w:proofErr w:type="spellEnd"/>
      <w:r w:rsidRPr="000D5BA2">
        <w:t xml:space="preserve"> </w:t>
      </w:r>
      <w:proofErr w:type="spellStart"/>
      <w:r w:rsidRPr="000D5BA2">
        <w:t>dari</w:t>
      </w:r>
      <w:proofErr w:type="spellEnd"/>
      <w:r w:rsidRPr="000D5BA2">
        <w:t xml:space="preserve"> </w:t>
      </w:r>
      <w:proofErr w:type="spellStart"/>
      <w:r w:rsidRPr="000D5BA2">
        <w:t>perspektif</w:t>
      </w:r>
      <w:proofErr w:type="spellEnd"/>
      <w:r w:rsidRPr="000D5BA2">
        <w:t xml:space="preserve"> </w:t>
      </w:r>
      <w:proofErr w:type="spellStart"/>
      <w:r w:rsidRPr="000D5BA2">
        <w:t>pemasaran</w:t>
      </w:r>
      <w:proofErr w:type="spellEnd"/>
      <w:r w:rsidRPr="000D5BA2">
        <w:t xml:space="preserve">, yang </w:t>
      </w:r>
      <w:proofErr w:type="spellStart"/>
      <w:r w:rsidRPr="000D5BA2">
        <w:t>terletak</w:t>
      </w:r>
      <w:proofErr w:type="spellEnd"/>
      <w:r w:rsidRPr="000D5BA2">
        <w:t xml:space="preserve"> pada </w:t>
      </w:r>
      <w:proofErr w:type="spellStart"/>
      <w:r w:rsidRPr="000D5BA2">
        <w:t>apa</w:t>
      </w:r>
      <w:proofErr w:type="spellEnd"/>
      <w:r w:rsidRPr="000D5BA2">
        <w:t xml:space="preserve"> yang </w:t>
      </w:r>
      <w:proofErr w:type="spellStart"/>
      <w:r w:rsidRPr="000D5BA2">
        <w:t>dilakukan</w:t>
      </w:r>
      <w:proofErr w:type="spellEnd"/>
      <w:r w:rsidRPr="000D5BA2">
        <w:t xml:space="preserve"> </w:t>
      </w:r>
      <w:proofErr w:type="spellStart"/>
      <w:r w:rsidRPr="000D5BA2">
        <w:t>pengguna</w:t>
      </w:r>
      <w:proofErr w:type="spellEnd"/>
      <w:r w:rsidRPr="000D5BA2">
        <w:t xml:space="preserve"> di platform </w:t>
      </w:r>
      <w:proofErr w:type="spellStart"/>
      <w:r w:rsidRPr="000D5BA2">
        <w:t>ini</w:t>
      </w:r>
      <w:proofErr w:type="spellEnd"/>
      <w:r w:rsidRPr="000D5BA2">
        <w:t xml:space="preserve"> </w:t>
      </w:r>
      <w:proofErr w:type="spellStart"/>
      <w:r w:rsidRPr="000D5BA2">
        <w:t>daripada</w:t>
      </w:r>
      <w:proofErr w:type="spellEnd"/>
      <w:r w:rsidRPr="000D5BA2">
        <w:t xml:space="preserve"> di </w:t>
      </w:r>
      <w:proofErr w:type="spellStart"/>
      <w:r w:rsidRPr="000D5BA2">
        <w:t>teknologi</w:t>
      </w:r>
      <w:proofErr w:type="spellEnd"/>
      <w:r w:rsidRPr="000D5BA2">
        <w:t xml:space="preserve"> </w:t>
      </w:r>
      <w:proofErr w:type="spellStart"/>
      <w:r w:rsidRPr="000D5BA2">
        <w:t>atau</w:t>
      </w:r>
      <w:proofErr w:type="spellEnd"/>
      <w:r w:rsidRPr="000D5BA2">
        <w:t xml:space="preserve"> </w:t>
      </w:r>
      <w:proofErr w:type="spellStart"/>
      <w:r w:rsidRPr="000D5BA2">
        <w:t>layanan</w:t>
      </w:r>
      <w:proofErr w:type="spellEnd"/>
      <w:r w:rsidRPr="000D5BA2">
        <w:t xml:space="preserve"> yang </w:t>
      </w:r>
      <w:proofErr w:type="spellStart"/>
      <w:r w:rsidRPr="000D5BA2">
        <w:t>ditawarkan</w:t>
      </w:r>
      <w:proofErr w:type="spellEnd"/>
      <w:r w:rsidRPr="000D5BA2">
        <w:t xml:space="preserve"> oleh platform </w:t>
      </w:r>
      <w:proofErr w:type="spellStart"/>
      <w:r w:rsidRPr="000D5BA2">
        <w:t>ini</w:t>
      </w:r>
      <w:proofErr w:type="spellEnd"/>
      <w:r w:rsidRPr="000D5BA2">
        <w:t xml:space="preserve">. </w:t>
      </w:r>
      <w:proofErr w:type="spellStart"/>
      <w:r w:rsidRPr="000D5BA2">
        <w:t>Sekarang</w:t>
      </w:r>
      <w:proofErr w:type="spellEnd"/>
      <w:r w:rsidRPr="000D5BA2">
        <w:t xml:space="preserve">, orang di </w:t>
      </w:r>
      <w:proofErr w:type="spellStart"/>
      <w:r w:rsidRPr="000D5BA2">
        <w:t>seluruh</w:t>
      </w:r>
      <w:proofErr w:type="spellEnd"/>
      <w:r w:rsidRPr="000D5BA2">
        <w:t xml:space="preserve"> dunia </w:t>
      </w:r>
      <w:proofErr w:type="spellStart"/>
      <w:r w:rsidRPr="000D5BA2">
        <w:t>menggunakan</w:t>
      </w:r>
      <w:proofErr w:type="spellEnd"/>
      <w:r w:rsidRPr="000D5BA2">
        <w:t xml:space="preserve"> media </w:t>
      </w:r>
      <w:proofErr w:type="spellStart"/>
      <w:r w:rsidRPr="000D5BA2">
        <w:t>sosial</w:t>
      </w:r>
      <w:proofErr w:type="spellEnd"/>
      <w:r w:rsidRPr="000D5BA2">
        <w:t xml:space="preserve"> </w:t>
      </w:r>
      <w:proofErr w:type="spellStart"/>
      <w:r w:rsidRPr="000D5BA2">
        <w:t>dalam</w:t>
      </w:r>
      <w:proofErr w:type="spellEnd"/>
      <w:r w:rsidRPr="000D5BA2">
        <w:t xml:space="preserve"> </w:t>
      </w:r>
      <w:proofErr w:type="spellStart"/>
      <w:r w:rsidRPr="000D5BA2">
        <w:t>berbagai</w:t>
      </w:r>
      <w:proofErr w:type="spellEnd"/>
      <w:r w:rsidRPr="000D5BA2">
        <w:t xml:space="preserve"> </w:t>
      </w:r>
      <w:proofErr w:type="spellStart"/>
      <w:r w:rsidRPr="000D5BA2">
        <w:t>bentuknya</w:t>
      </w:r>
      <w:proofErr w:type="spellEnd"/>
      <w:r w:rsidRPr="000D5BA2">
        <w:t xml:space="preserve"> (mis., </w:t>
      </w:r>
      <w:proofErr w:type="spellStart"/>
      <w:r w:rsidRPr="000D5BA2">
        <w:t>umpan</w:t>
      </w:r>
      <w:proofErr w:type="spellEnd"/>
      <w:r w:rsidRPr="000D5BA2">
        <w:t xml:space="preserve"> </w:t>
      </w:r>
      <w:proofErr w:type="spellStart"/>
      <w:r w:rsidRPr="000D5BA2">
        <w:t>berita</w:t>
      </w:r>
      <w:proofErr w:type="spellEnd"/>
      <w:r w:rsidRPr="000D5BA2">
        <w:t xml:space="preserve"> di Facebook dan Twitter, </w:t>
      </w:r>
      <w:proofErr w:type="spellStart"/>
      <w:r w:rsidRPr="000D5BA2">
        <w:t>perpesanan</w:t>
      </w:r>
      <w:proofErr w:type="spellEnd"/>
      <w:r w:rsidRPr="000D5BA2">
        <w:t xml:space="preserve"> </w:t>
      </w:r>
      <w:proofErr w:type="spellStart"/>
      <w:r w:rsidRPr="000D5BA2">
        <w:t>pribadi</w:t>
      </w:r>
      <w:proofErr w:type="spellEnd"/>
      <w:r w:rsidRPr="000D5BA2">
        <w:t xml:space="preserve"> di WhatsApp dan WeChat, dan forum </w:t>
      </w:r>
      <w:proofErr w:type="spellStart"/>
      <w:r w:rsidRPr="000D5BA2">
        <w:t>diskusi</w:t>
      </w:r>
      <w:proofErr w:type="spellEnd"/>
      <w:r w:rsidRPr="000D5BA2">
        <w:t xml:space="preserve"> di Reddit) </w:t>
      </w:r>
      <w:proofErr w:type="spellStart"/>
      <w:r w:rsidRPr="000D5BA2">
        <w:t>untuk</w:t>
      </w:r>
      <w:proofErr w:type="spellEnd"/>
      <w:r w:rsidRPr="000D5BA2">
        <w:t xml:space="preserve"> </w:t>
      </w:r>
      <w:proofErr w:type="spellStart"/>
      <w:r w:rsidRPr="000D5BA2">
        <w:t>sejumlah</w:t>
      </w:r>
      <w:proofErr w:type="spellEnd"/>
      <w:r w:rsidRPr="000D5BA2">
        <w:t xml:space="preserve"> </w:t>
      </w:r>
      <w:proofErr w:type="spellStart"/>
      <w:r w:rsidRPr="000D5BA2">
        <w:t>tujuan</w:t>
      </w:r>
      <w:proofErr w:type="spellEnd"/>
      <w:r w:rsidRPr="000D5BA2">
        <w:t xml:space="preserve">. Ini </w:t>
      </w:r>
      <w:proofErr w:type="spellStart"/>
      <w:r w:rsidRPr="000D5BA2">
        <w:t>umumnya</w:t>
      </w:r>
      <w:proofErr w:type="spellEnd"/>
      <w:r w:rsidRPr="000D5BA2">
        <w:t xml:space="preserve"> </w:t>
      </w:r>
      <w:proofErr w:type="spellStart"/>
      <w:r w:rsidRPr="000D5BA2">
        <w:t>dapat</w:t>
      </w:r>
      <w:proofErr w:type="spellEnd"/>
      <w:r w:rsidRPr="000D5BA2">
        <w:t xml:space="preserve"> </w:t>
      </w:r>
      <w:proofErr w:type="spellStart"/>
      <w:r w:rsidRPr="000D5BA2">
        <w:t>dikategorikan</w:t>
      </w:r>
      <w:proofErr w:type="spellEnd"/>
      <w:r w:rsidRPr="000D5BA2">
        <w:t xml:space="preserve"> </w:t>
      </w:r>
      <w:proofErr w:type="spellStart"/>
      <w:r w:rsidRPr="000D5BA2">
        <w:t>sebagai</w:t>
      </w:r>
      <w:proofErr w:type="spellEnd"/>
      <w:r w:rsidRPr="000D5BA2">
        <w:t xml:space="preserve"> </w:t>
      </w:r>
      <w:proofErr w:type="spellStart"/>
      <w:r w:rsidRPr="000D5BA2">
        <w:t>berikut</w:t>
      </w:r>
      <w:proofErr w:type="spellEnd"/>
      <w:r w:rsidRPr="000D5BA2">
        <w:t xml:space="preserve"> </w:t>
      </w:r>
      <w:r w:rsidR="00440C8D">
        <w:fldChar w:fldCharType="begin" w:fldLock="1"/>
      </w:r>
      <w:r w:rsidR="00440C8D">
        <w:instrText>ADDIN CSL_CITATION {"citationItems":[{"id":"ITEM-1","itemData":{"ISSN":"1552-7824","author":[{"dropping-particle":"","family":"Appel","given":"Gil","non-dropping-particle":"","parse-names":false,"suffix":""},{"dropping-particle":"","family":"Grewal","given":"Lauren","non-dropping-particle":"","parse-names":false,"suffix":""},{"dropping-particle":"","family":"Hadi","given":"Rhonda","non-dropping-particle":"","parse-names":false,"suffix":""},{"dropping-particle":"","family":"Stephen","given":"Andrew T","non-dropping-particle":"","parse-names":false,"suffix":""}],"container-title":"Journal of the Academy of Marketing science","id":"ITEM-1","issue":"1","issued":{"date-parts":[["2020"]]},"page":"79-95","publisher":"Springer","title":"The future of social media in marketing","type":"article-journal","volume":"48"},"uris":["http://www.mendeley.com/documents/?uuid=b52d0a29-783c-4614-a5eb-90ec01421bc9"]}],"mendeley":{"formattedCitation":"(Appel et al., 2020)","plainTextFormattedCitation":"(Appel et al., 2020)","previouslyFormattedCitation":"(Appel et al., 2020)"},"properties":{"noteIndex":0},"schema":"https://github.com/citation-style-language/schema/raw/master/csl-citation.json"}</w:instrText>
      </w:r>
      <w:r w:rsidR="00440C8D">
        <w:fldChar w:fldCharType="separate"/>
      </w:r>
      <w:r w:rsidR="00440C8D" w:rsidRPr="00440C8D">
        <w:rPr>
          <w:noProof/>
        </w:rPr>
        <w:t>(Appel et al., 2020)</w:t>
      </w:r>
      <w:r w:rsidR="00440C8D">
        <w:fldChar w:fldCharType="end"/>
      </w:r>
      <w:r w:rsidRPr="000D5BA2">
        <w:t>:</w:t>
      </w:r>
    </w:p>
    <w:p w14:paraId="1448B013" w14:textId="227EB4F2" w:rsidR="000D5BA2" w:rsidRDefault="000D5BA2" w:rsidP="000D5BA2">
      <w:pPr>
        <w:pStyle w:val="ListParagraph"/>
        <w:numPr>
          <w:ilvl w:val="0"/>
          <w:numId w:val="7"/>
        </w:numPr>
        <w:ind w:left="567" w:hanging="567"/>
      </w:pPr>
      <w:proofErr w:type="spellStart"/>
      <w:r>
        <w:t>berkomunikasi</w:t>
      </w:r>
      <w:proofErr w:type="spellEnd"/>
      <w:r>
        <w:t xml:space="preserve"> dan </w:t>
      </w:r>
      <w:proofErr w:type="spellStart"/>
      <w:r>
        <w:t>bersosialisasi</w:t>
      </w:r>
      <w:proofErr w:type="spellEnd"/>
      <w:r>
        <w:t xml:space="preserve"> </w:t>
      </w:r>
      <w:proofErr w:type="spellStart"/>
      <w:r>
        <w:t>secara</w:t>
      </w:r>
      <w:proofErr w:type="spellEnd"/>
      <w:r>
        <w:t xml:space="preserve"> digital </w:t>
      </w:r>
      <w:proofErr w:type="spellStart"/>
      <w:r>
        <w:t>dengan</w:t>
      </w:r>
      <w:proofErr w:type="spellEnd"/>
      <w:r>
        <w:t xml:space="preserve"> yang </w:t>
      </w:r>
      <w:proofErr w:type="spellStart"/>
      <w:r>
        <w:t>dikenal</w:t>
      </w:r>
      <w:proofErr w:type="spellEnd"/>
      <w:r>
        <w:t xml:space="preserve"> yang lain, </w:t>
      </w:r>
      <w:proofErr w:type="spellStart"/>
      <w:r>
        <w:t>seperti</w:t>
      </w:r>
      <w:proofErr w:type="spellEnd"/>
      <w:r>
        <w:t xml:space="preserve"> </w:t>
      </w:r>
      <w:proofErr w:type="spellStart"/>
      <w:r>
        <w:t>keluarga</w:t>
      </w:r>
      <w:proofErr w:type="spellEnd"/>
      <w:r>
        <w:t xml:space="preserve"> dan </w:t>
      </w:r>
      <w:proofErr w:type="spellStart"/>
      <w:r>
        <w:t>teman</w:t>
      </w:r>
      <w:proofErr w:type="spellEnd"/>
      <w:r>
        <w:t xml:space="preserve">, </w:t>
      </w:r>
    </w:p>
    <w:p w14:paraId="439781EC" w14:textId="1CBB2B11" w:rsidR="000D5BA2" w:rsidRDefault="000D5BA2" w:rsidP="000D5BA2">
      <w:pPr>
        <w:pStyle w:val="ListParagraph"/>
        <w:numPr>
          <w:ilvl w:val="0"/>
          <w:numId w:val="7"/>
        </w:numPr>
        <w:ind w:left="567" w:hanging="567"/>
      </w:pPr>
      <w:proofErr w:type="spellStart"/>
      <w:r>
        <w:t>melakukan</w:t>
      </w:r>
      <w:proofErr w:type="spellEnd"/>
      <w:r>
        <w:t xml:space="preserve"> </w:t>
      </w:r>
      <w:proofErr w:type="spellStart"/>
      <w:r>
        <w:t>hal</w:t>
      </w:r>
      <w:proofErr w:type="spellEnd"/>
      <w:r>
        <w:t xml:space="preserve"> yang </w:t>
      </w:r>
      <w:proofErr w:type="spellStart"/>
      <w:r>
        <w:t>sama</w:t>
      </w:r>
      <w:proofErr w:type="spellEnd"/>
      <w:r>
        <w:t xml:space="preserve"> </w:t>
      </w:r>
      <w:proofErr w:type="spellStart"/>
      <w:r>
        <w:t>tetapi</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diketahui</w:t>
      </w:r>
      <w:proofErr w:type="spellEnd"/>
      <w:r>
        <w:t xml:space="preserve"> orang lain </w:t>
      </w:r>
      <w:proofErr w:type="spellStart"/>
      <w:r>
        <w:t>tetapi</w:t>
      </w:r>
      <w:proofErr w:type="spellEnd"/>
      <w:r>
        <w:t xml:space="preserve"> </w:t>
      </w:r>
      <w:proofErr w:type="spellStart"/>
      <w:r>
        <w:t>memiliki</w:t>
      </w:r>
      <w:proofErr w:type="spellEnd"/>
      <w:r>
        <w:t xml:space="preserve"> </w:t>
      </w:r>
      <w:proofErr w:type="spellStart"/>
      <w:r>
        <w:t>minat</w:t>
      </w:r>
      <w:proofErr w:type="spellEnd"/>
      <w:r>
        <w:t xml:space="preserve"> yang </w:t>
      </w:r>
      <w:proofErr w:type="spellStart"/>
      <w:r>
        <w:t>sama</w:t>
      </w:r>
      <w:proofErr w:type="spellEnd"/>
      <w:r>
        <w:t xml:space="preserve">, dan </w:t>
      </w:r>
    </w:p>
    <w:p w14:paraId="0F03BF0E" w14:textId="4FBDEBBE" w:rsidR="000D5BA2" w:rsidRDefault="000D5BA2" w:rsidP="000D5BA2">
      <w:pPr>
        <w:pStyle w:val="ListParagraph"/>
        <w:numPr>
          <w:ilvl w:val="0"/>
          <w:numId w:val="7"/>
        </w:numPr>
        <w:ind w:left="567" w:hanging="567"/>
      </w:pPr>
      <w:proofErr w:type="spellStart"/>
      <w:r>
        <w:t>mengakses</w:t>
      </w:r>
      <w:proofErr w:type="spellEnd"/>
      <w:r>
        <w:t xml:space="preserve"> dan </w:t>
      </w:r>
      <w:proofErr w:type="spellStart"/>
      <w:r>
        <w:t>berkontribusi</w:t>
      </w:r>
      <w:proofErr w:type="spellEnd"/>
      <w:r>
        <w:t xml:space="preserve"> pada </w:t>
      </w:r>
      <w:proofErr w:type="spellStart"/>
      <w:r>
        <w:t>konten</w:t>
      </w:r>
      <w:proofErr w:type="spellEnd"/>
      <w:r>
        <w:t xml:space="preserve"> digital </w:t>
      </w:r>
      <w:proofErr w:type="spellStart"/>
      <w:r>
        <w:t>seperti</w:t>
      </w:r>
      <w:proofErr w:type="spellEnd"/>
      <w:r>
        <w:t xml:space="preserve"> </w:t>
      </w:r>
      <w:proofErr w:type="spellStart"/>
      <w:r>
        <w:t>berita</w:t>
      </w:r>
      <w:proofErr w:type="spellEnd"/>
      <w:r>
        <w:t xml:space="preserve">, </w:t>
      </w:r>
      <w:proofErr w:type="spellStart"/>
      <w:r>
        <w:t>gosip</w:t>
      </w:r>
      <w:proofErr w:type="spellEnd"/>
      <w:r>
        <w:t xml:space="preserve">, dan </w:t>
      </w:r>
      <w:proofErr w:type="spellStart"/>
      <w:r>
        <w:t>ulasan</w:t>
      </w:r>
      <w:proofErr w:type="spellEnd"/>
      <w:r>
        <w:t xml:space="preserve"> </w:t>
      </w:r>
      <w:proofErr w:type="spellStart"/>
      <w:r>
        <w:t>produk</w:t>
      </w:r>
      <w:proofErr w:type="spellEnd"/>
      <w:r>
        <w:t xml:space="preserve"> yang </w:t>
      </w:r>
      <w:proofErr w:type="spellStart"/>
      <w:r>
        <w:t>dibuat</w:t>
      </w:r>
      <w:proofErr w:type="spellEnd"/>
      <w:r>
        <w:t xml:space="preserve"> oleh </w:t>
      </w:r>
      <w:proofErr w:type="spellStart"/>
      <w:r>
        <w:t>pengguna</w:t>
      </w:r>
      <w:proofErr w:type="spellEnd"/>
    </w:p>
    <w:p w14:paraId="10B5B8E0" w14:textId="2B52662F" w:rsidR="000D5BA2" w:rsidRDefault="000D5BA2" w:rsidP="000D5BA2">
      <w:proofErr w:type="spellStart"/>
      <w:r w:rsidRPr="000D5BA2">
        <w:t>Penyampaian</w:t>
      </w:r>
      <w:proofErr w:type="spellEnd"/>
      <w:r w:rsidRPr="000D5BA2">
        <w:t xml:space="preserve"> </w:t>
      </w:r>
      <w:proofErr w:type="spellStart"/>
      <w:r w:rsidRPr="000D5BA2">
        <w:t>materi</w:t>
      </w:r>
      <w:proofErr w:type="spellEnd"/>
      <w:r w:rsidRPr="000D5BA2">
        <w:t xml:space="preserve"> </w:t>
      </w:r>
      <w:proofErr w:type="spellStart"/>
      <w:r w:rsidRPr="000D5BA2">
        <w:t>pelatihan</w:t>
      </w:r>
      <w:proofErr w:type="spellEnd"/>
      <w:r w:rsidRPr="000D5BA2">
        <w:t xml:space="preserve"> </w:t>
      </w:r>
      <w:proofErr w:type="spellStart"/>
      <w:r w:rsidRPr="000D5BA2">
        <w:t>dilakukan</w:t>
      </w:r>
      <w:proofErr w:type="spellEnd"/>
      <w:r w:rsidRPr="000D5BA2">
        <w:t xml:space="preserve"> </w:t>
      </w:r>
      <w:proofErr w:type="spellStart"/>
      <w:r w:rsidRPr="000D5BA2">
        <w:t>secara</w:t>
      </w:r>
      <w:proofErr w:type="spellEnd"/>
      <w:r w:rsidRPr="000D5BA2">
        <w:t xml:space="preserve"> online </w:t>
      </w:r>
      <w:proofErr w:type="spellStart"/>
      <w:r w:rsidRPr="000D5BA2">
        <w:t>melalui</w:t>
      </w:r>
      <w:proofErr w:type="spellEnd"/>
      <w:r w:rsidRPr="000D5BA2">
        <w:t xml:space="preserve"> Zoom meeting. </w:t>
      </w:r>
      <w:proofErr w:type="spellStart"/>
      <w:r w:rsidRPr="000D5BA2">
        <w:t>Dokumentasi</w:t>
      </w:r>
      <w:proofErr w:type="spellEnd"/>
      <w:r w:rsidRPr="000D5BA2">
        <w:t xml:space="preserve"> </w:t>
      </w:r>
      <w:proofErr w:type="spellStart"/>
      <w:r w:rsidRPr="000D5BA2">
        <w:t>saat</w:t>
      </w:r>
      <w:proofErr w:type="spellEnd"/>
      <w:r w:rsidRPr="000D5BA2">
        <w:t xml:space="preserve"> </w:t>
      </w:r>
      <w:proofErr w:type="spellStart"/>
      <w:r w:rsidRPr="000D5BA2">
        <w:t>pelaksanaan</w:t>
      </w:r>
      <w:proofErr w:type="spellEnd"/>
      <w:r w:rsidRPr="000D5BA2">
        <w:t xml:space="preserve"> </w:t>
      </w:r>
      <w:proofErr w:type="spellStart"/>
      <w:r w:rsidRPr="000D5BA2">
        <w:t>sosialisasi</w:t>
      </w:r>
      <w:proofErr w:type="spellEnd"/>
      <w:r w:rsidRPr="000D5BA2">
        <w:t xml:space="preserve"> </w:t>
      </w:r>
      <w:proofErr w:type="spellStart"/>
      <w:r w:rsidRPr="000D5BA2">
        <w:t>adalah</w:t>
      </w:r>
      <w:proofErr w:type="spellEnd"/>
      <w:r w:rsidRPr="000D5BA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7"/>
        <w:gridCol w:w="4247"/>
      </w:tblGrid>
      <w:tr w:rsidR="00095492" w14:paraId="2471CBDF" w14:textId="77777777" w:rsidTr="00095492">
        <w:tc>
          <w:tcPr>
            <w:tcW w:w="4360" w:type="dxa"/>
            <w:vAlign w:val="center"/>
          </w:tcPr>
          <w:p w14:paraId="6DE99B11" w14:textId="47728719" w:rsidR="000D5BA2" w:rsidRDefault="000D5BA2" w:rsidP="00095492">
            <w:pPr>
              <w:ind w:firstLine="0"/>
              <w:jc w:val="right"/>
            </w:pPr>
            <w:r>
              <w:rPr>
                <w:noProof/>
              </w:rPr>
              <w:drawing>
                <wp:inline distT="0" distB="0" distL="0" distR="0" wp14:anchorId="0FB59430" wp14:editId="6C501A67">
                  <wp:extent cx="2262215" cy="1831317"/>
                  <wp:effectExtent l="0" t="0" r="0" b="0"/>
                  <wp:docPr id="1201241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41725" name="Picture 1201241725"/>
                          <pic:cNvPicPr/>
                        </pic:nvPicPr>
                        <pic:blipFill>
                          <a:blip r:embed="rId14">
                            <a:extLst>
                              <a:ext uri="{28A0092B-C50C-407E-A947-70E740481C1C}">
                                <a14:useLocalDpi xmlns:a14="http://schemas.microsoft.com/office/drawing/2010/main" val="0"/>
                              </a:ext>
                            </a:extLst>
                          </a:blip>
                          <a:stretch>
                            <a:fillRect/>
                          </a:stretch>
                        </pic:blipFill>
                        <pic:spPr>
                          <a:xfrm>
                            <a:off x="0" y="0"/>
                            <a:ext cx="2267588" cy="1835666"/>
                          </a:xfrm>
                          <a:prstGeom prst="rect">
                            <a:avLst/>
                          </a:prstGeom>
                        </pic:spPr>
                      </pic:pic>
                    </a:graphicData>
                  </a:graphic>
                </wp:inline>
              </w:drawing>
            </w:r>
          </w:p>
        </w:tc>
        <w:tc>
          <w:tcPr>
            <w:tcW w:w="4360" w:type="dxa"/>
            <w:vAlign w:val="center"/>
          </w:tcPr>
          <w:p w14:paraId="35EEC7BF" w14:textId="3E8DA78D" w:rsidR="000D5BA2" w:rsidRDefault="00095492" w:rsidP="00095492">
            <w:pPr>
              <w:ind w:firstLine="0"/>
              <w:jc w:val="left"/>
            </w:pPr>
            <w:r>
              <w:rPr>
                <w:noProof/>
              </w:rPr>
              <w:drawing>
                <wp:inline distT="0" distB="0" distL="0" distR="0" wp14:anchorId="5B61B173" wp14:editId="7563DF99">
                  <wp:extent cx="2108934" cy="1829400"/>
                  <wp:effectExtent l="0" t="0" r="0" b="0"/>
                  <wp:docPr id="2574030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03093" name="Picture 257403093"/>
                          <pic:cNvPicPr/>
                        </pic:nvPicPr>
                        <pic:blipFill>
                          <a:blip r:embed="rId15">
                            <a:extLst>
                              <a:ext uri="{28A0092B-C50C-407E-A947-70E740481C1C}">
                                <a14:useLocalDpi xmlns:a14="http://schemas.microsoft.com/office/drawing/2010/main" val="0"/>
                              </a:ext>
                            </a:extLst>
                          </a:blip>
                          <a:stretch>
                            <a:fillRect/>
                          </a:stretch>
                        </pic:blipFill>
                        <pic:spPr>
                          <a:xfrm>
                            <a:off x="0" y="0"/>
                            <a:ext cx="2210048" cy="1917112"/>
                          </a:xfrm>
                          <a:prstGeom prst="rect">
                            <a:avLst/>
                          </a:prstGeom>
                        </pic:spPr>
                      </pic:pic>
                    </a:graphicData>
                  </a:graphic>
                </wp:inline>
              </w:drawing>
            </w:r>
          </w:p>
        </w:tc>
      </w:tr>
      <w:tr w:rsidR="00095492" w14:paraId="31E9556B" w14:textId="77777777" w:rsidTr="00095492">
        <w:tc>
          <w:tcPr>
            <w:tcW w:w="4360" w:type="dxa"/>
            <w:vAlign w:val="center"/>
          </w:tcPr>
          <w:p w14:paraId="3CA6E98D" w14:textId="41ACB3ED" w:rsidR="000D5BA2" w:rsidRDefault="00095492" w:rsidP="00095492">
            <w:pPr>
              <w:ind w:firstLine="0"/>
              <w:jc w:val="right"/>
            </w:pPr>
            <w:r>
              <w:rPr>
                <w:noProof/>
              </w:rPr>
              <w:drawing>
                <wp:inline distT="0" distB="0" distL="0" distR="0" wp14:anchorId="197F69CF" wp14:editId="28145B8F">
                  <wp:extent cx="2261870" cy="1852930"/>
                  <wp:effectExtent l="0" t="0" r="0" b="0"/>
                  <wp:docPr id="540706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06359" name="Picture 540706359"/>
                          <pic:cNvPicPr/>
                        </pic:nvPicPr>
                        <pic:blipFill>
                          <a:blip r:embed="rId16">
                            <a:extLst>
                              <a:ext uri="{28A0092B-C50C-407E-A947-70E740481C1C}">
                                <a14:useLocalDpi xmlns:a14="http://schemas.microsoft.com/office/drawing/2010/main" val="0"/>
                              </a:ext>
                            </a:extLst>
                          </a:blip>
                          <a:stretch>
                            <a:fillRect/>
                          </a:stretch>
                        </pic:blipFill>
                        <pic:spPr>
                          <a:xfrm>
                            <a:off x="0" y="0"/>
                            <a:ext cx="2276257" cy="1864716"/>
                          </a:xfrm>
                          <a:prstGeom prst="rect">
                            <a:avLst/>
                          </a:prstGeom>
                        </pic:spPr>
                      </pic:pic>
                    </a:graphicData>
                  </a:graphic>
                </wp:inline>
              </w:drawing>
            </w:r>
          </w:p>
        </w:tc>
        <w:tc>
          <w:tcPr>
            <w:tcW w:w="4360" w:type="dxa"/>
            <w:vAlign w:val="center"/>
          </w:tcPr>
          <w:p w14:paraId="6A5AA142" w14:textId="062D927F" w:rsidR="000D5BA2" w:rsidRDefault="00095492" w:rsidP="00095492">
            <w:pPr>
              <w:ind w:firstLine="0"/>
              <w:jc w:val="left"/>
            </w:pPr>
            <w:r>
              <w:rPr>
                <w:noProof/>
              </w:rPr>
              <w:drawing>
                <wp:inline distT="0" distB="0" distL="0" distR="0" wp14:anchorId="1D59CFCE" wp14:editId="3B2F6DB8">
                  <wp:extent cx="2103648" cy="1859915"/>
                  <wp:effectExtent l="0" t="0" r="0" b="0"/>
                  <wp:docPr id="1637231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23172" name="Picture 163723172"/>
                          <pic:cNvPicPr/>
                        </pic:nvPicPr>
                        <pic:blipFill>
                          <a:blip r:embed="rId17">
                            <a:extLst>
                              <a:ext uri="{28A0092B-C50C-407E-A947-70E740481C1C}">
                                <a14:useLocalDpi xmlns:a14="http://schemas.microsoft.com/office/drawing/2010/main" val="0"/>
                              </a:ext>
                            </a:extLst>
                          </a:blip>
                          <a:stretch>
                            <a:fillRect/>
                          </a:stretch>
                        </pic:blipFill>
                        <pic:spPr>
                          <a:xfrm>
                            <a:off x="0" y="0"/>
                            <a:ext cx="2112818" cy="1868023"/>
                          </a:xfrm>
                          <a:prstGeom prst="rect">
                            <a:avLst/>
                          </a:prstGeom>
                        </pic:spPr>
                      </pic:pic>
                    </a:graphicData>
                  </a:graphic>
                </wp:inline>
              </w:drawing>
            </w:r>
          </w:p>
        </w:tc>
      </w:tr>
      <w:tr w:rsidR="00095492" w14:paraId="5EC4E1AA" w14:textId="77777777" w:rsidTr="00095492">
        <w:tc>
          <w:tcPr>
            <w:tcW w:w="4360" w:type="dxa"/>
            <w:vAlign w:val="center"/>
          </w:tcPr>
          <w:p w14:paraId="5F7EA7AF" w14:textId="3AE95EC0" w:rsidR="000D5BA2" w:rsidRDefault="00095492" w:rsidP="00095492">
            <w:pPr>
              <w:ind w:firstLine="0"/>
              <w:jc w:val="right"/>
            </w:pPr>
            <w:r>
              <w:rPr>
                <w:noProof/>
              </w:rPr>
              <w:lastRenderedPageBreak/>
              <w:drawing>
                <wp:inline distT="0" distB="0" distL="0" distR="0" wp14:anchorId="25E4B914" wp14:editId="092EE5F8">
                  <wp:extent cx="2389068" cy="2000338"/>
                  <wp:effectExtent l="0" t="0" r="0" b="0"/>
                  <wp:docPr id="1326837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837838" name="Picture 1326837838"/>
                          <pic:cNvPicPr/>
                        </pic:nvPicPr>
                        <pic:blipFill>
                          <a:blip r:embed="rId18">
                            <a:extLst>
                              <a:ext uri="{28A0092B-C50C-407E-A947-70E740481C1C}">
                                <a14:useLocalDpi xmlns:a14="http://schemas.microsoft.com/office/drawing/2010/main" val="0"/>
                              </a:ext>
                            </a:extLst>
                          </a:blip>
                          <a:stretch>
                            <a:fillRect/>
                          </a:stretch>
                        </pic:blipFill>
                        <pic:spPr>
                          <a:xfrm>
                            <a:off x="0" y="0"/>
                            <a:ext cx="2393443" cy="2004001"/>
                          </a:xfrm>
                          <a:prstGeom prst="rect">
                            <a:avLst/>
                          </a:prstGeom>
                        </pic:spPr>
                      </pic:pic>
                    </a:graphicData>
                  </a:graphic>
                </wp:inline>
              </w:drawing>
            </w:r>
          </w:p>
        </w:tc>
        <w:tc>
          <w:tcPr>
            <w:tcW w:w="4360" w:type="dxa"/>
            <w:vAlign w:val="center"/>
          </w:tcPr>
          <w:p w14:paraId="18F3DF29" w14:textId="6F0CE16D" w:rsidR="000D5BA2" w:rsidRDefault="00095492" w:rsidP="00095492">
            <w:pPr>
              <w:ind w:firstLine="0"/>
              <w:jc w:val="left"/>
            </w:pPr>
            <w:r>
              <w:rPr>
                <w:noProof/>
              </w:rPr>
              <w:drawing>
                <wp:inline distT="0" distB="0" distL="0" distR="0" wp14:anchorId="5C31004B" wp14:editId="6692089F">
                  <wp:extent cx="2332307" cy="2000250"/>
                  <wp:effectExtent l="0" t="0" r="0" b="0"/>
                  <wp:docPr id="18836839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83968" name="Picture 1883683968"/>
                          <pic:cNvPicPr/>
                        </pic:nvPicPr>
                        <pic:blipFill>
                          <a:blip r:embed="rId19">
                            <a:extLst>
                              <a:ext uri="{28A0092B-C50C-407E-A947-70E740481C1C}">
                                <a14:useLocalDpi xmlns:a14="http://schemas.microsoft.com/office/drawing/2010/main" val="0"/>
                              </a:ext>
                            </a:extLst>
                          </a:blip>
                          <a:stretch>
                            <a:fillRect/>
                          </a:stretch>
                        </pic:blipFill>
                        <pic:spPr>
                          <a:xfrm>
                            <a:off x="0" y="0"/>
                            <a:ext cx="2341834" cy="2008421"/>
                          </a:xfrm>
                          <a:prstGeom prst="rect">
                            <a:avLst/>
                          </a:prstGeom>
                        </pic:spPr>
                      </pic:pic>
                    </a:graphicData>
                  </a:graphic>
                </wp:inline>
              </w:drawing>
            </w:r>
          </w:p>
        </w:tc>
      </w:tr>
      <w:tr w:rsidR="00095492" w14:paraId="53BF0D7D" w14:textId="77777777" w:rsidTr="00095492">
        <w:tc>
          <w:tcPr>
            <w:tcW w:w="4360" w:type="dxa"/>
            <w:vAlign w:val="center"/>
          </w:tcPr>
          <w:p w14:paraId="42121252" w14:textId="35E556EC" w:rsidR="000D5BA2" w:rsidRDefault="00095492" w:rsidP="00095492">
            <w:pPr>
              <w:ind w:firstLine="0"/>
              <w:jc w:val="right"/>
            </w:pPr>
            <w:r>
              <w:rPr>
                <w:noProof/>
              </w:rPr>
              <w:drawing>
                <wp:inline distT="0" distB="0" distL="0" distR="0" wp14:anchorId="3A445AE6" wp14:editId="5AE5D40A">
                  <wp:extent cx="2404377" cy="1851025"/>
                  <wp:effectExtent l="0" t="0" r="0" b="0"/>
                  <wp:docPr id="115859267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592679" name="Picture 115859267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16784" cy="1860577"/>
                          </a:xfrm>
                          <a:prstGeom prst="rect">
                            <a:avLst/>
                          </a:prstGeom>
                        </pic:spPr>
                      </pic:pic>
                    </a:graphicData>
                  </a:graphic>
                </wp:inline>
              </w:drawing>
            </w:r>
          </w:p>
        </w:tc>
        <w:tc>
          <w:tcPr>
            <w:tcW w:w="4360" w:type="dxa"/>
            <w:vAlign w:val="center"/>
          </w:tcPr>
          <w:p w14:paraId="4A55AC47" w14:textId="49BDD138" w:rsidR="000D5BA2" w:rsidRDefault="00095492" w:rsidP="00095492">
            <w:pPr>
              <w:ind w:firstLine="0"/>
              <w:jc w:val="left"/>
            </w:pPr>
            <w:r>
              <w:rPr>
                <w:noProof/>
              </w:rPr>
              <w:drawing>
                <wp:inline distT="0" distB="0" distL="0" distR="0" wp14:anchorId="1210214C" wp14:editId="3F592B7B">
                  <wp:extent cx="2383782" cy="1848787"/>
                  <wp:effectExtent l="0" t="0" r="0" b="0"/>
                  <wp:docPr id="5128958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95891" name="Picture 51289589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00115" cy="1861455"/>
                          </a:xfrm>
                          <a:prstGeom prst="rect">
                            <a:avLst/>
                          </a:prstGeom>
                        </pic:spPr>
                      </pic:pic>
                    </a:graphicData>
                  </a:graphic>
                </wp:inline>
              </w:drawing>
            </w:r>
          </w:p>
        </w:tc>
      </w:tr>
    </w:tbl>
    <w:p w14:paraId="5BECB837" w14:textId="52A3A1F0" w:rsidR="000D5BA2" w:rsidRDefault="00095492" w:rsidP="00095492">
      <w:pPr>
        <w:ind w:firstLine="0"/>
        <w:jc w:val="center"/>
        <w:rPr>
          <w:b/>
          <w:bCs/>
        </w:rPr>
      </w:pPr>
      <w:r w:rsidRPr="00095492">
        <w:rPr>
          <w:b/>
          <w:bCs/>
        </w:rPr>
        <w:t xml:space="preserve">Gambar 2. </w:t>
      </w:r>
      <w:proofErr w:type="spellStart"/>
      <w:r w:rsidRPr="00095492">
        <w:rPr>
          <w:b/>
          <w:bCs/>
        </w:rPr>
        <w:t>Dokumentasi</w:t>
      </w:r>
      <w:proofErr w:type="spellEnd"/>
      <w:r w:rsidRPr="00095492">
        <w:rPr>
          <w:b/>
          <w:bCs/>
        </w:rPr>
        <w:t xml:space="preserve"> </w:t>
      </w:r>
      <w:proofErr w:type="spellStart"/>
      <w:r w:rsidRPr="00095492">
        <w:rPr>
          <w:b/>
          <w:bCs/>
        </w:rPr>
        <w:t>Pelaksanaan</w:t>
      </w:r>
      <w:proofErr w:type="spellEnd"/>
      <w:r w:rsidRPr="00095492">
        <w:rPr>
          <w:b/>
          <w:bCs/>
        </w:rPr>
        <w:t xml:space="preserve"> </w:t>
      </w:r>
      <w:proofErr w:type="spellStart"/>
      <w:r w:rsidRPr="00095492">
        <w:rPr>
          <w:b/>
          <w:bCs/>
        </w:rPr>
        <w:t>Sosialisasi</w:t>
      </w:r>
      <w:proofErr w:type="spellEnd"/>
    </w:p>
    <w:p w14:paraId="0C651A5A" w14:textId="208ED8CC" w:rsidR="00095492" w:rsidRDefault="00095492" w:rsidP="00095492">
      <w:r w:rsidRPr="00095492">
        <w:t xml:space="preserve">Pada </w:t>
      </w:r>
      <w:proofErr w:type="spellStart"/>
      <w:r w:rsidRPr="00095492">
        <w:t>akhir</w:t>
      </w:r>
      <w:proofErr w:type="spellEnd"/>
      <w:r w:rsidRPr="00095492">
        <w:t xml:space="preserve"> </w:t>
      </w:r>
      <w:proofErr w:type="spellStart"/>
      <w:r w:rsidRPr="00095492">
        <w:t>kegiatan</w:t>
      </w:r>
      <w:proofErr w:type="spellEnd"/>
      <w:r w:rsidRPr="00095492">
        <w:t xml:space="preserve"> </w:t>
      </w:r>
      <w:proofErr w:type="spellStart"/>
      <w:r w:rsidRPr="00095492">
        <w:t>dilakukan</w:t>
      </w:r>
      <w:proofErr w:type="spellEnd"/>
      <w:r w:rsidRPr="00095492">
        <w:t xml:space="preserve"> pretest dan </w:t>
      </w:r>
      <w:proofErr w:type="spellStart"/>
      <w:r w:rsidRPr="00095492">
        <w:t>postest</w:t>
      </w:r>
      <w:proofErr w:type="spellEnd"/>
      <w:r w:rsidRPr="00095492">
        <w:t xml:space="preserve">, </w:t>
      </w:r>
      <w:proofErr w:type="spellStart"/>
      <w:r w:rsidRPr="00095492">
        <w:t>tentang</w:t>
      </w:r>
      <w:proofErr w:type="spellEnd"/>
      <w:r w:rsidRPr="00095492">
        <w:t xml:space="preserve"> </w:t>
      </w:r>
      <w:proofErr w:type="spellStart"/>
      <w:r w:rsidRPr="00095492">
        <w:t>penyampaian</w:t>
      </w:r>
      <w:proofErr w:type="spellEnd"/>
      <w:r w:rsidRPr="00095492">
        <w:t xml:space="preserve"> </w:t>
      </w:r>
      <w:proofErr w:type="spellStart"/>
      <w:r w:rsidRPr="00095492">
        <w:t>materi</w:t>
      </w:r>
      <w:proofErr w:type="spellEnd"/>
      <w:r w:rsidRPr="00095492">
        <w:t xml:space="preserve"> </w:t>
      </w:r>
      <w:proofErr w:type="spellStart"/>
      <w:r w:rsidRPr="00095492">
        <w:t>kegiatan</w:t>
      </w:r>
      <w:proofErr w:type="spellEnd"/>
      <w:r w:rsidRPr="00095492">
        <w:t xml:space="preserve"> yang </w:t>
      </w:r>
      <w:proofErr w:type="spellStart"/>
      <w:proofErr w:type="gramStart"/>
      <w:r w:rsidRPr="00095492">
        <w:t>sudah</w:t>
      </w:r>
      <w:proofErr w:type="spellEnd"/>
      <w:r w:rsidRPr="00095492">
        <w:t xml:space="preserve">  </w:t>
      </w:r>
      <w:proofErr w:type="spellStart"/>
      <w:r w:rsidRPr="00095492">
        <w:t>dilakukan</w:t>
      </w:r>
      <w:proofErr w:type="spellEnd"/>
      <w:proofErr w:type="gramEnd"/>
      <w:r w:rsidRPr="00095492">
        <w:t xml:space="preserve">. Mitra </w:t>
      </w:r>
      <w:proofErr w:type="spellStart"/>
      <w:r w:rsidRPr="00095492">
        <w:t>diminta</w:t>
      </w:r>
      <w:proofErr w:type="spellEnd"/>
      <w:r w:rsidRPr="00095492">
        <w:t xml:space="preserve"> </w:t>
      </w:r>
      <w:proofErr w:type="spellStart"/>
      <w:r w:rsidRPr="00095492">
        <w:t>menjawab</w:t>
      </w:r>
      <w:proofErr w:type="spellEnd"/>
      <w:r w:rsidRPr="00095492">
        <w:t xml:space="preserve"> </w:t>
      </w:r>
      <w:proofErr w:type="spellStart"/>
      <w:r w:rsidRPr="00095492">
        <w:t>kuesioner</w:t>
      </w:r>
      <w:proofErr w:type="spellEnd"/>
      <w:r w:rsidRPr="00095492">
        <w:t xml:space="preserve"> </w:t>
      </w:r>
      <w:proofErr w:type="spellStart"/>
      <w:r w:rsidRPr="00095492">
        <w:t>tentang</w:t>
      </w:r>
      <w:proofErr w:type="spellEnd"/>
      <w:r w:rsidRPr="00095492">
        <w:t xml:space="preserve"> </w:t>
      </w:r>
      <w:proofErr w:type="spellStart"/>
      <w:r w:rsidRPr="00095492">
        <w:t>sudah</w:t>
      </w:r>
      <w:proofErr w:type="spellEnd"/>
      <w:r w:rsidRPr="00095492">
        <w:t xml:space="preserve"> </w:t>
      </w:r>
      <w:proofErr w:type="spellStart"/>
      <w:r w:rsidRPr="00095492">
        <w:t>mengerti</w:t>
      </w:r>
      <w:proofErr w:type="spellEnd"/>
      <w:r w:rsidRPr="00095492">
        <w:t xml:space="preserve"> </w:t>
      </w:r>
      <w:proofErr w:type="spellStart"/>
      <w:r w:rsidRPr="00095492">
        <w:t>tidak</w:t>
      </w:r>
      <w:proofErr w:type="spellEnd"/>
      <w:r w:rsidRPr="00095492">
        <w:t xml:space="preserve"> </w:t>
      </w:r>
      <w:proofErr w:type="spellStart"/>
      <w:r w:rsidRPr="00095492">
        <w:t>nya</w:t>
      </w:r>
      <w:proofErr w:type="spellEnd"/>
      <w:r w:rsidRPr="00095492">
        <w:t xml:space="preserve"> </w:t>
      </w:r>
      <w:proofErr w:type="spellStart"/>
      <w:r w:rsidRPr="00095492">
        <w:t>materi</w:t>
      </w:r>
      <w:proofErr w:type="spellEnd"/>
      <w:r w:rsidRPr="00095492">
        <w:t xml:space="preserve"> yang </w:t>
      </w:r>
      <w:proofErr w:type="spellStart"/>
      <w:r w:rsidRPr="00095492">
        <w:t>telah</w:t>
      </w:r>
      <w:proofErr w:type="spellEnd"/>
      <w:r w:rsidRPr="00095492">
        <w:t xml:space="preserve"> </w:t>
      </w:r>
      <w:proofErr w:type="spellStart"/>
      <w:r w:rsidRPr="00095492">
        <w:t>disampaikan</w:t>
      </w:r>
      <w:proofErr w:type="spellEnd"/>
      <w:r w:rsidRPr="00095492">
        <w:t xml:space="preserve"> </w:t>
      </w:r>
      <w:proofErr w:type="spellStart"/>
      <w:r w:rsidRPr="00095492">
        <w:t>setelah</w:t>
      </w:r>
      <w:proofErr w:type="spellEnd"/>
      <w:r w:rsidRPr="00095492">
        <w:t xml:space="preserve"> </w:t>
      </w:r>
      <w:proofErr w:type="spellStart"/>
      <w:r w:rsidRPr="00095492">
        <w:t>mengikuti</w:t>
      </w:r>
      <w:proofErr w:type="spellEnd"/>
      <w:r w:rsidRPr="00095492">
        <w:t xml:space="preserve"> </w:t>
      </w:r>
      <w:proofErr w:type="spellStart"/>
      <w:r w:rsidRPr="00095492">
        <w:t>kegiatan</w:t>
      </w:r>
      <w:proofErr w:type="spellEnd"/>
      <w:r w:rsidRPr="00095492">
        <w:t xml:space="preserve"> </w:t>
      </w:r>
      <w:proofErr w:type="spellStart"/>
      <w:r w:rsidRPr="00095492">
        <w:t>sosialisasi</w:t>
      </w:r>
      <w:proofErr w:type="spellEnd"/>
      <w:r w:rsidRPr="00095492">
        <w:t xml:space="preserve">.  </w:t>
      </w:r>
      <w:proofErr w:type="spellStart"/>
      <w:r w:rsidRPr="00095492">
        <w:t>Menggunakan</w:t>
      </w:r>
      <w:proofErr w:type="spellEnd"/>
      <w:r w:rsidRPr="00095492">
        <w:t xml:space="preserve"> </w:t>
      </w:r>
      <w:proofErr w:type="spellStart"/>
      <w:r w:rsidRPr="00095492">
        <w:t>skala</w:t>
      </w:r>
      <w:proofErr w:type="spellEnd"/>
      <w:r w:rsidRPr="00095492">
        <w:t xml:space="preserve"> </w:t>
      </w:r>
      <w:proofErr w:type="spellStart"/>
      <w:r w:rsidRPr="00095492">
        <w:t>likert</w:t>
      </w:r>
      <w:proofErr w:type="spellEnd"/>
      <w:r w:rsidRPr="00095492">
        <w:t xml:space="preserve"> </w:t>
      </w:r>
      <w:proofErr w:type="spellStart"/>
      <w:r w:rsidRPr="00095492">
        <w:t>dengan</w:t>
      </w:r>
      <w:proofErr w:type="spellEnd"/>
      <w:r w:rsidRPr="00095492">
        <w:t xml:space="preserve"> </w:t>
      </w:r>
      <w:proofErr w:type="spellStart"/>
      <w:r w:rsidRPr="00095492">
        <w:t>ketentuan</w:t>
      </w:r>
      <w:proofErr w:type="spellEnd"/>
      <w:r w:rsidRPr="00095492">
        <w:t xml:space="preserve">: sangat </w:t>
      </w:r>
      <w:proofErr w:type="spellStart"/>
      <w:r w:rsidRPr="00095492">
        <w:t>tidak</w:t>
      </w:r>
      <w:proofErr w:type="spellEnd"/>
      <w:r w:rsidRPr="00095492">
        <w:t xml:space="preserve"> </w:t>
      </w:r>
      <w:proofErr w:type="spellStart"/>
      <w:r w:rsidRPr="00095492">
        <w:t>mengerti</w:t>
      </w:r>
      <w:proofErr w:type="spellEnd"/>
      <w:r w:rsidRPr="00095492">
        <w:t xml:space="preserve"> (5),</w:t>
      </w:r>
      <w:r>
        <w:t xml:space="preserve"> </w:t>
      </w:r>
      <w:r w:rsidRPr="00095492">
        <w:t xml:space="preserve">Sangat </w:t>
      </w:r>
      <w:proofErr w:type="spellStart"/>
      <w:r w:rsidRPr="00095492">
        <w:t>mengerti</w:t>
      </w:r>
      <w:proofErr w:type="spellEnd"/>
      <w:r w:rsidRPr="00095492">
        <w:t xml:space="preserve"> (4) </w:t>
      </w:r>
      <w:proofErr w:type="spellStart"/>
      <w:r w:rsidRPr="00095492">
        <w:t>mengerti</w:t>
      </w:r>
      <w:proofErr w:type="spellEnd"/>
      <w:r w:rsidRPr="00095492">
        <w:t xml:space="preserve"> (3</w:t>
      </w:r>
      <w:proofErr w:type="gramStart"/>
      <w:r w:rsidRPr="00095492">
        <w:t>),</w:t>
      </w:r>
      <w:proofErr w:type="spellStart"/>
      <w:r w:rsidRPr="00095492">
        <w:t>cukup</w:t>
      </w:r>
      <w:proofErr w:type="spellEnd"/>
      <w:proofErr w:type="gramEnd"/>
      <w:r w:rsidRPr="00095492">
        <w:t xml:space="preserve">  </w:t>
      </w:r>
      <w:proofErr w:type="spellStart"/>
      <w:r w:rsidRPr="00095492">
        <w:t>mengerti</w:t>
      </w:r>
      <w:proofErr w:type="spellEnd"/>
      <w:r w:rsidRPr="00095492">
        <w:t xml:space="preserve"> (2), </w:t>
      </w:r>
      <w:proofErr w:type="spellStart"/>
      <w:r w:rsidRPr="00095492">
        <w:t>tidak</w:t>
      </w:r>
      <w:proofErr w:type="spellEnd"/>
      <w:r w:rsidRPr="00095492">
        <w:t xml:space="preserve"> </w:t>
      </w:r>
      <w:proofErr w:type="spellStart"/>
      <w:r w:rsidRPr="00095492">
        <w:t>mengerti</w:t>
      </w:r>
      <w:proofErr w:type="spellEnd"/>
      <w:r w:rsidRPr="00095492">
        <w:t xml:space="preserve"> (1). Sangat </w:t>
      </w:r>
      <w:proofErr w:type="spellStart"/>
      <w:r w:rsidRPr="00095492">
        <w:t>tidak</w:t>
      </w:r>
      <w:proofErr w:type="spellEnd"/>
      <w:r w:rsidRPr="00095492">
        <w:t xml:space="preserve"> </w:t>
      </w:r>
      <w:proofErr w:type="spellStart"/>
      <w:r w:rsidRPr="00095492">
        <w:t>mengerti</w:t>
      </w:r>
      <w:proofErr w:type="spellEnd"/>
      <w:r>
        <w:t xml:space="preserve">. </w:t>
      </w:r>
      <w:proofErr w:type="spellStart"/>
      <w:r w:rsidRPr="00095492">
        <w:t>Berdasarkan</w:t>
      </w:r>
      <w:proofErr w:type="spellEnd"/>
      <w:r w:rsidRPr="00095492">
        <w:t xml:space="preserve"> </w:t>
      </w:r>
      <w:proofErr w:type="spellStart"/>
      <w:r w:rsidRPr="00095492">
        <w:t>jawaban</w:t>
      </w:r>
      <w:proofErr w:type="spellEnd"/>
      <w:r w:rsidRPr="00095492">
        <w:t xml:space="preserve"> </w:t>
      </w:r>
      <w:proofErr w:type="spellStart"/>
      <w:r w:rsidRPr="00095492">
        <w:t>mitra</w:t>
      </w:r>
      <w:proofErr w:type="spellEnd"/>
      <w:r w:rsidRPr="00095492">
        <w:t xml:space="preserve"> </w:t>
      </w:r>
      <w:proofErr w:type="spellStart"/>
      <w:r w:rsidRPr="00095492">
        <w:t>dari</w:t>
      </w:r>
      <w:proofErr w:type="spellEnd"/>
      <w:r w:rsidRPr="00095492">
        <w:t xml:space="preserve"> </w:t>
      </w:r>
      <w:proofErr w:type="spellStart"/>
      <w:r w:rsidRPr="00095492">
        <w:t>pengisian</w:t>
      </w:r>
      <w:proofErr w:type="spellEnd"/>
      <w:r w:rsidRPr="00095492">
        <w:t xml:space="preserve"> pre-test dan post-test pada table 1</w:t>
      </w:r>
      <w:r>
        <w:t>.</w:t>
      </w:r>
    </w:p>
    <w:p w14:paraId="65BA3BE6" w14:textId="63149AE9" w:rsidR="00095492" w:rsidRDefault="00095492" w:rsidP="00095492">
      <w:pPr>
        <w:ind w:firstLine="0"/>
        <w:jc w:val="center"/>
        <w:rPr>
          <w:b/>
          <w:bCs/>
        </w:rPr>
      </w:pPr>
      <w:r w:rsidRPr="00095492">
        <w:rPr>
          <w:b/>
          <w:bCs/>
        </w:rPr>
        <w:t>Tabel 1</w:t>
      </w:r>
      <w:r>
        <w:rPr>
          <w:b/>
          <w:bCs/>
        </w:rPr>
        <w:t>.</w:t>
      </w:r>
      <w:r w:rsidRPr="00095492">
        <w:rPr>
          <w:b/>
          <w:bCs/>
        </w:rPr>
        <w:t xml:space="preserve"> </w:t>
      </w:r>
      <w:proofErr w:type="spellStart"/>
      <w:r w:rsidRPr="00095492">
        <w:rPr>
          <w:b/>
          <w:bCs/>
        </w:rPr>
        <w:t>Rekapitulasi</w:t>
      </w:r>
      <w:proofErr w:type="spellEnd"/>
      <w:r w:rsidRPr="00095492">
        <w:rPr>
          <w:b/>
          <w:bCs/>
        </w:rPr>
        <w:t xml:space="preserve"> </w:t>
      </w:r>
      <w:proofErr w:type="spellStart"/>
      <w:r w:rsidRPr="00095492">
        <w:rPr>
          <w:b/>
          <w:bCs/>
        </w:rPr>
        <w:t>Jawaban</w:t>
      </w:r>
      <w:proofErr w:type="spellEnd"/>
      <w:r w:rsidRPr="00095492">
        <w:rPr>
          <w:b/>
          <w:bCs/>
        </w:rPr>
        <w:t xml:space="preserve"> Mitra</w:t>
      </w:r>
    </w:p>
    <w:tbl>
      <w:tblPr>
        <w:tblStyle w:val="TableGrid11"/>
        <w:tblW w:w="5000" w:type="pct"/>
        <w:tblLook w:val="04A0" w:firstRow="1" w:lastRow="0" w:firstColumn="1" w:lastColumn="0" w:noHBand="0" w:noVBand="1"/>
      </w:tblPr>
      <w:tblGrid>
        <w:gridCol w:w="2611"/>
        <w:gridCol w:w="2417"/>
        <w:gridCol w:w="1694"/>
        <w:gridCol w:w="7"/>
        <w:gridCol w:w="1765"/>
      </w:tblGrid>
      <w:tr w:rsidR="00095492" w:rsidRPr="00095492" w14:paraId="3B8AD94D" w14:textId="77777777" w:rsidTr="00B66049">
        <w:trPr>
          <w:trHeight w:val="239"/>
          <w:tblHeader/>
        </w:trPr>
        <w:tc>
          <w:tcPr>
            <w:tcW w:w="1537" w:type="pct"/>
            <w:shd w:val="clear" w:color="auto" w:fill="auto"/>
            <w:vAlign w:val="center"/>
          </w:tcPr>
          <w:p w14:paraId="5492802B" w14:textId="77777777" w:rsidR="00095492" w:rsidRPr="00095492" w:rsidRDefault="00095492" w:rsidP="00B66049">
            <w:pPr>
              <w:autoSpaceDE w:val="0"/>
              <w:autoSpaceDN w:val="0"/>
              <w:adjustRightInd w:val="0"/>
              <w:jc w:val="center"/>
              <w:rPr>
                <w:rFonts w:eastAsia="Calibri"/>
                <w:color w:val="000000"/>
                <w:sz w:val="24"/>
                <w:szCs w:val="24"/>
              </w:rPr>
            </w:pPr>
            <w:proofErr w:type="spellStart"/>
            <w:r w:rsidRPr="00095492">
              <w:rPr>
                <w:rFonts w:eastAsia="Calibri"/>
                <w:b/>
                <w:bCs/>
                <w:color w:val="000000"/>
                <w:sz w:val="24"/>
                <w:szCs w:val="24"/>
              </w:rPr>
              <w:t>Indikator</w:t>
            </w:r>
            <w:proofErr w:type="spellEnd"/>
          </w:p>
        </w:tc>
        <w:tc>
          <w:tcPr>
            <w:tcW w:w="1423" w:type="pct"/>
            <w:shd w:val="clear" w:color="auto" w:fill="auto"/>
            <w:vAlign w:val="center"/>
          </w:tcPr>
          <w:p w14:paraId="134BE756" w14:textId="77777777" w:rsidR="00095492" w:rsidRPr="00095492" w:rsidRDefault="00095492" w:rsidP="00B66049">
            <w:pPr>
              <w:autoSpaceDE w:val="0"/>
              <w:autoSpaceDN w:val="0"/>
              <w:adjustRightInd w:val="0"/>
              <w:jc w:val="center"/>
              <w:rPr>
                <w:rFonts w:eastAsia="Calibri"/>
                <w:color w:val="000000"/>
                <w:sz w:val="24"/>
                <w:szCs w:val="24"/>
              </w:rPr>
            </w:pPr>
            <w:proofErr w:type="spellStart"/>
            <w:r w:rsidRPr="00095492">
              <w:rPr>
                <w:rFonts w:eastAsia="Calibri"/>
                <w:b/>
                <w:bCs/>
                <w:color w:val="000000"/>
                <w:sz w:val="24"/>
                <w:szCs w:val="24"/>
              </w:rPr>
              <w:t>Kategori</w:t>
            </w:r>
            <w:proofErr w:type="spellEnd"/>
          </w:p>
        </w:tc>
        <w:tc>
          <w:tcPr>
            <w:tcW w:w="997" w:type="pct"/>
            <w:shd w:val="clear" w:color="auto" w:fill="auto"/>
            <w:vAlign w:val="center"/>
          </w:tcPr>
          <w:p w14:paraId="61F68F6E" w14:textId="77777777" w:rsidR="00095492" w:rsidRPr="00095492" w:rsidRDefault="00095492" w:rsidP="00B66049">
            <w:pPr>
              <w:autoSpaceDE w:val="0"/>
              <w:autoSpaceDN w:val="0"/>
              <w:adjustRightInd w:val="0"/>
              <w:jc w:val="center"/>
              <w:rPr>
                <w:rFonts w:eastAsia="Calibri"/>
                <w:color w:val="000000"/>
                <w:sz w:val="24"/>
                <w:szCs w:val="24"/>
              </w:rPr>
            </w:pPr>
            <w:proofErr w:type="spellStart"/>
            <w:r w:rsidRPr="00095492">
              <w:rPr>
                <w:rFonts w:eastAsia="Calibri"/>
                <w:b/>
                <w:bCs/>
                <w:color w:val="000000"/>
                <w:sz w:val="24"/>
                <w:szCs w:val="24"/>
              </w:rPr>
              <w:t>Jawaban</w:t>
            </w:r>
            <w:proofErr w:type="spellEnd"/>
          </w:p>
        </w:tc>
        <w:tc>
          <w:tcPr>
            <w:tcW w:w="1043" w:type="pct"/>
            <w:gridSpan w:val="2"/>
            <w:shd w:val="clear" w:color="auto" w:fill="auto"/>
            <w:vAlign w:val="center"/>
          </w:tcPr>
          <w:p w14:paraId="4AE949D9" w14:textId="77777777" w:rsidR="00095492" w:rsidRPr="00095492" w:rsidRDefault="00095492" w:rsidP="00B66049">
            <w:pPr>
              <w:autoSpaceDE w:val="0"/>
              <w:autoSpaceDN w:val="0"/>
              <w:adjustRightInd w:val="0"/>
              <w:jc w:val="center"/>
              <w:rPr>
                <w:rFonts w:eastAsia="Calibri"/>
                <w:b/>
                <w:bCs/>
                <w:color w:val="000000"/>
                <w:sz w:val="24"/>
                <w:szCs w:val="24"/>
              </w:rPr>
            </w:pPr>
            <w:proofErr w:type="spellStart"/>
            <w:r w:rsidRPr="00095492">
              <w:rPr>
                <w:rFonts w:eastAsia="Calibri"/>
                <w:b/>
                <w:bCs/>
                <w:color w:val="000000"/>
                <w:sz w:val="24"/>
                <w:szCs w:val="24"/>
              </w:rPr>
              <w:t>Persentase</w:t>
            </w:r>
            <w:proofErr w:type="spellEnd"/>
            <w:r w:rsidRPr="00095492">
              <w:rPr>
                <w:rFonts w:eastAsia="Calibri"/>
                <w:b/>
                <w:bCs/>
                <w:color w:val="000000"/>
                <w:sz w:val="24"/>
                <w:szCs w:val="24"/>
              </w:rPr>
              <w:t xml:space="preserve"> (%)</w:t>
            </w:r>
          </w:p>
          <w:p w14:paraId="72C2F055" w14:textId="77777777" w:rsidR="00095492" w:rsidRPr="00095492" w:rsidRDefault="00095492" w:rsidP="00B66049">
            <w:pPr>
              <w:autoSpaceDE w:val="0"/>
              <w:autoSpaceDN w:val="0"/>
              <w:adjustRightInd w:val="0"/>
              <w:jc w:val="center"/>
              <w:rPr>
                <w:rFonts w:eastAsia="Calibri"/>
                <w:color w:val="000000"/>
                <w:sz w:val="24"/>
                <w:szCs w:val="24"/>
              </w:rPr>
            </w:pPr>
          </w:p>
        </w:tc>
      </w:tr>
      <w:tr w:rsidR="00095492" w:rsidRPr="00095492" w14:paraId="5986B583" w14:textId="77777777" w:rsidTr="00095492">
        <w:trPr>
          <w:trHeight w:val="319"/>
        </w:trPr>
        <w:tc>
          <w:tcPr>
            <w:tcW w:w="1537" w:type="pct"/>
            <w:vMerge w:val="restart"/>
            <w:shd w:val="clear" w:color="auto" w:fill="auto"/>
          </w:tcPr>
          <w:p w14:paraId="58BF3284" w14:textId="0E5C3943" w:rsidR="00095492" w:rsidRPr="00095492" w:rsidRDefault="00095492" w:rsidP="00BF5905">
            <w:pPr>
              <w:autoSpaceDE w:val="0"/>
              <w:autoSpaceDN w:val="0"/>
              <w:adjustRightInd w:val="0"/>
              <w:spacing w:line="276" w:lineRule="auto"/>
              <w:rPr>
                <w:rFonts w:eastAsia="Calibri"/>
                <w:color w:val="000000"/>
                <w:sz w:val="24"/>
                <w:szCs w:val="24"/>
              </w:rPr>
            </w:pPr>
            <w:bookmarkStart w:id="29" w:name="_Hlk103528395"/>
            <w:bookmarkStart w:id="30" w:name="_Hlk103321366"/>
            <w:r w:rsidRPr="00095492">
              <w:rPr>
                <w:rFonts w:eastAsia="Calibri"/>
                <w:color w:val="000000"/>
                <w:sz w:val="24"/>
                <w:szCs w:val="24"/>
              </w:rPr>
              <w:t xml:space="preserve">Materi </w:t>
            </w:r>
            <w:proofErr w:type="spellStart"/>
            <w:r w:rsidRPr="00095492">
              <w:rPr>
                <w:rFonts w:eastAsia="Calibri"/>
                <w:color w:val="000000"/>
                <w:sz w:val="24"/>
                <w:szCs w:val="24"/>
              </w:rPr>
              <w:t>tentang</w:t>
            </w:r>
            <w:proofErr w:type="spellEnd"/>
            <w:r w:rsidRPr="00095492">
              <w:rPr>
                <w:rFonts w:eastAsia="Calibri"/>
                <w:color w:val="000000"/>
                <w:sz w:val="24"/>
                <w:szCs w:val="24"/>
              </w:rPr>
              <w:t xml:space="preserve"> </w:t>
            </w:r>
            <w:proofErr w:type="spellStart"/>
            <w:r w:rsidRPr="00095492">
              <w:rPr>
                <w:rFonts w:eastAsia="Calibri"/>
                <w:color w:val="000000"/>
                <w:sz w:val="24"/>
                <w:szCs w:val="24"/>
              </w:rPr>
              <w:t>pengenalan</w:t>
            </w:r>
            <w:proofErr w:type="spellEnd"/>
            <w:r w:rsidRPr="00095492">
              <w:rPr>
                <w:rFonts w:eastAsia="Calibri"/>
                <w:color w:val="000000"/>
                <w:sz w:val="24"/>
                <w:szCs w:val="24"/>
              </w:rPr>
              <w:t xml:space="preserve"> strategi </w:t>
            </w:r>
            <w:proofErr w:type="spellStart"/>
            <w:r w:rsidRPr="00095492">
              <w:rPr>
                <w:rFonts w:eastAsia="Calibri"/>
                <w:color w:val="000000"/>
                <w:sz w:val="24"/>
                <w:szCs w:val="24"/>
              </w:rPr>
              <w:t>pemasaran</w:t>
            </w:r>
            <w:proofErr w:type="spellEnd"/>
            <w:r w:rsidRPr="00095492">
              <w:rPr>
                <w:rFonts w:eastAsia="Calibri"/>
                <w:color w:val="000000"/>
                <w:sz w:val="24"/>
                <w:szCs w:val="24"/>
              </w:rPr>
              <w:t xml:space="preserve"> media social,</w:t>
            </w:r>
            <w:r>
              <w:rPr>
                <w:rFonts w:eastAsia="Calibri"/>
                <w:color w:val="000000"/>
                <w:sz w:val="24"/>
                <w:szCs w:val="24"/>
              </w:rPr>
              <w:t xml:space="preserve"> </w:t>
            </w:r>
            <w:proofErr w:type="spellStart"/>
            <w:r w:rsidRPr="00095492">
              <w:rPr>
                <w:rFonts w:eastAsia="Calibri"/>
                <w:color w:val="000000"/>
                <w:sz w:val="24"/>
                <w:szCs w:val="24"/>
              </w:rPr>
              <w:t>telah</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membuat</w:t>
            </w:r>
            <w:proofErr w:type="spellEnd"/>
            <w:r w:rsidRPr="00095492">
              <w:rPr>
                <w:rFonts w:eastAsia="Calibri"/>
                <w:color w:val="000000"/>
                <w:sz w:val="24"/>
                <w:szCs w:val="24"/>
              </w:rPr>
              <w:t xml:space="preserve"> </w:t>
            </w:r>
            <w:proofErr w:type="spellStart"/>
            <w:r w:rsidRPr="00095492">
              <w:rPr>
                <w:rFonts w:eastAsia="Calibri"/>
                <w:color w:val="000000"/>
                <w:sz w:val="24"/>
                <w:szCs w:val="24"/>
              </w:rPr>
              <w:t>ibu</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1423" w:type="pct"/>
            <w:shd w:val="clear" w:color="auto" w:fill="auto"/>
          </w:tcPr>
          <w:p w14:paraId="3A01E019"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Tidak </w:t>
            </w:r>
            <w:proofErr w:type="spellStart"/>
            <w:r w:rsidRPr="00095492">
              <w:rPr>
                <w:rFonts w:eastAsia="Calibri"/>
                <w:color w:val="000000"/>
                <w:sz w:val="24"/>
                <w:szCs w:val="24"/>
              </w:rPr>
              <w:t>mengerti</w:t>
            </w:r>
            <w:proofErr w:type="spellEnd"/>
          </w:p>
        </w:tc>
        <w:tc>
          <w:tcPr>
            <w:tcW w:w="997" w:type="pct"/>
            <w:shd w:val="clear" w:color="auto" w:fill="auto"/>
          </w:tcPr>
          <w:p w14:paraId="74FEF95E"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74B186A1"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bookmarkEnd w:id="29"/>
      <w:tr w:rsidR="00095492" w:rsidRPr="00095492" w14:paraId="2CAA51AD" w14:textId="77777777" w:rsidTr="00095492">
        <w:trPr>
          <w:trHeight w:val="303"/>
        </w:trPr>
        <w:tc>
          <w:tcPr>
            <w:tcW w:w="1537" w:type="pct"/>
            <w:vMerge/>
            <w:shd w:val="clear" w:color="auto" w:fill="auto"/>
          </w:tcPr>
          <w:p w14:paraId="1FEE5981"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15EC6775"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Tidak </w:t>
            </w:r>
            <w:proofErr w:type="spellStart"/>
            <w:r w:rsidRPr="00095492">
              <w:rPr>
                <w:rFonts w:eastAsia="Calibri"/>
                <w:color w:val="000000"/>
                <w:sz w:val="24"/>
                <w:szCs w:val="24"/>
              </w:rPr>
              <w:t>mengerti</w:t>
            </w:r>
            <w:proofErr w:type="spellEnd"/>
          </w:p>
        </w:tc>
        <w:tc>
          <w:tcPr>
            <w:tcW w:w="997" w:type="pct"/>
            <w:shd w:val="clear" w:color="auto" w:fill="auto"/>
          </w:tcPr>
          <w:p w14:paraId="2949B2D2"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0B5DE86D"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tr w:rsidR="00095492" w:rsidRPr="00095492" w14:paraId="7BAF0ED8" w14:textId="77777777" w:rsidTr="00095492">
        <w:trPr>
          <w:trHeight w:val="319"/>
        </w:trPr>
        <w:tc>
          <w:tcPr>
            <w:tcW w:w="1537" w:type="pct"/>
            <w:vMerge/>
            <w:shd w:val="clear" w:color="auto" w:fill="auto"/>
          </w:tcPr>
          <w:p w14:paraId="1D0C168B"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73C98AEA"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Cukup</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997" w:type="pct"/>
            <w:shd w:val="clear" w:color="auto" w:fill="auto"/>
          </w:tcPr>
          <w:p w14:paraId="15E32A99"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46E5DF29"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4EA2ACF5" w14:textId="77777777" w:rsidTr="00095492">
        <w:trPr>
          <w:trHeight w:val="303"/>
        </w:trPr>
        <w:tc>
          <w:tcPr>
            <w:tcW w:w="1537" w:type="pct"/>
            <w:vMerge/>
            <w:shd w:val="clear" w:color="auto" w:fill="auto"/>
          </w:tcPr>
          <w:p w14:paraId="05D96457"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7FEB186C"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Mengerti</w:t>
            </w:r>
            <w:proofErr w:type="spellEnd"/>
          </w:p>
        </w:tc>
        <w:tc>
          <w:tcPr>
            <w:tcW w:w="997" w:type="pct"/>
            <w:shd w:val="clear" w:color="auto" w:fill="auto"/>
          </w:tcPr>
          <w:p w14:paraId="7914D7A0"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2FA100A6"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4E8D8130" w14:textId="77777777" w:rsidTr="00095492">
        <w:trPr>
          <w:trHeight w:val="319"/>
        </w:trPr>
        <w:tc>
          <w:tcPr>
            <w:tcW w:w="1537" w:type="pct"/>
            <w:vMerge/>
            <w:shd w:val="clear" w:color="auto" w:fill="auto"/>
          </w:tcPr>
          <w:p w14:paraId="51D205E0"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0138382C"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w:t>
            </w:r>
            <w:proofErr w:type="spellStart"/>
            <w:r w:rsidRPr="00095492">
              <w:rPr>
                <w:rFonts w:eastAsia="Calibri"/>
                <w:color w:val="000000"/>
                <w:sz w:val="24"/>
                <w:szCs w:val="24"/>
              </w:rPr>
              <w:t>mengerti</w:t>
            </w:r>
            <w:proofErr w:type="spellEnd"/>
          </w:p>
        </w:tc>
        <w:tc>
          <w:tcPr>
            <w:tcW w:w="997" w:type="pct"/>
            <w:shd w:val="clear" w:color="auto" w:fill="auto"/>
          </w:tcPr>
          <w:p w14:paraId="64CFA2A2"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100</w:t>
            </w:r>
          </w:p>
        </w:tc>
        <w:tc>
          <w:tcPr>
            <w:tcW w:w="1043" w:type="pct"/>
            <w:gridSpan w:val="2"/>
            <w:shd w:val="clear" w:color="auto" w:fill="auto"/>
          </w:tcPr>
          <w:p w14:paraId="0C9F18F7"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100%</w:t>
            </w:r>
          </w:p>
        </w:tc>
      </w:tr>
      <w:bookmarkEnd w:id="30"/>
      <w:tr w:rsidR="00095492" w:rsidRPr="00095492" w14:paraId="5EDB8E9E" w14:textId="77777777" w:rsidTr="00095492">
        <w:trPr>
          <w:trHeight w:val="303"/>
        </w:trPr>
        <w:tc>
          <w:tcPr>
            <w:tcW w:w="1537" w:type="pct"/>
            <w:vMerge w:val="restart"/>
            <w:shd w:val="clear" w:color="auto" w:fill="auto"/>
          </w:tcPr>
          <w:p w14:paraId="25A1F6E4" w14:textId="030D6D5A" w:rsidR="00095492" w:rsidRPr="00095492" w:rsidRDefault="00095492" w:rsidP="00BF5905">
            <w:pPr>
              <w:autoSpaceDE w:val="0"/>
              <w:autoSpaceDN w:val="0"/>
              <w:adjustRightInd w:val="0"/>
              <w:spacing w:line="276" w:lineRule="auto"/>
              <w:rPr>
                <w:rFonts w:eastAsia="Calibri"/>
                <w:color w:val="000000"/>
                <w:sz w:val="24"/>
                <w:szCs w:val="24"/>
              </w:rPr>
            </w:pPr>
            <w:r w:rsidRPr="00095492">
              <w:rPr>
                <w:rFonts w:eastAsia="Calibri"/>
                <w:color w:val="000000"/>
                <w:sz w:val="24"/>
                <w:szCs w:val="24"/>
              </w:rPr>
              <w:t xml:space="preserve">Materi </w:t>
            </w:r>
            <w:proofErr w:type="spellStart"/>
            <w:r w:rsidRPr="00095492">
              <w:rPr>
                <w:rFonts w:eastAsia="Calibri"/>
                <w:color w:val="000000"/>
                <w:sz w:val="24"/>
                <w:szCs w:val="24"/>
              </w:rPr>
              <w:t>tentang</w:t>
            </w:r>
            <w:proofErr w:type="spellEnd"/>
            <w:r w:rsidRPr="00095492">
              <w:rPr>
                <w:rFonts w:eastAsia="Calibri"/>
                <w:color w:val="000000"/>
                <w:sz w:val="24"/>
                <w:szCs w:val="24"/>
              </w:rPr>
              <w:t xml:space="preserve"> </w:t>
            </w:r>
            <w:proofErr w:type="spellStart"/>
            <w:r w:rsidRPr="00095492">
              <w:rPr>
                <w:rFonts w:eastAsia="Calibri"/>
                <w:color w:val="000000"/>
                <w:sz w:val="24"/>
                <w:szCs w:val="24"/>
              </w:rPr>
              <w:t>jenis</w:t>
            </w:r>
            <w:proofErr w:type="spellEnd"/>
            <w:r w:rsidRPr="00095492">
              <w:rPr>
                <w:rFonts w:eastAsia="Calibri"/>
                <w:color w:val="000000"/>
                <w:sz w:val="24"/>
                <w:szCs w:val="24"/>
              </w:rPr>
              <w:t xml:space="preserve">   strategi </w:t>
            </w:r>
            <w:proofErr w:type="spellStart"/>
            <w:r w:rsidRPr="00095492">
              <w:rPr>
                <w:rFonts w:eastAsia="Calibri"/>
                <w:color w:val="000000"/>
                <w:sz w:val="24"/>
                <w:szCs w:val="24"/>
              </w:rPr>
              <w:t>pemasaran</w:t>
            </w:r>
            <w:proofErr w:type="spellEnd"/>
            <w:r w:rsidRPr="00095492">
              <w:rPr>
                <w:rFonts w:eastAsia="Calibri"/>
                <w:color w:val="000000"/>
                <w:sz w:val="24"/>
                <w:szCs w:val="24"/>
              </w:rPr>
              <w:t xml:space="preserve"> media social </w:t>
            </w:r>
            <w:proofErr w:type="spellStart"/>
            <w:r w:rsidRPr="00095492">
              <w:rPr>
                <w:rFonts w:eastAsia="Calibri"/>
                <w:color w:val="000000"/>
                <w:sz w:val="24"/>
                <w:szCs w:val="24"/>
              </w:rPr>
              <w:t>membuat</w:t>
            </w:r>
            <w:proofErr w:type="spellEnd"/>
            <w:r w:rsidRPr="00095492">
              <w:rPr>
                <w:rFonts w:eastAsia="Calibri"/>
                <w:color w:val="000000"/>
                <w:sz w:val="24"/>
                <w:szCs w:val="24"/>
              </w:rPr>
              <w:t xml:space="preserve"> Ibu </w:t>
            </w:r>
            <w:proofErr w:type="spellStart"/>
            <w:r w:rsidRPr="00095492">
              <w:rPr>
                <w:rFonts w:eastAsia="Calibri"/>
                <w:color w:val="000000"/>
                <w:sz w:val="24"/>
                <w:szCs w:val="24"/>
              </w:rPr>
              <w:t>mengerti</w:t>
            </w:r>
            <w:proofErr w:type="spellEnd"/>
          </w:p>
        </w:tc>
        <w:tc>
          <w:tcPr>
            <w:tcW w:w="1423" w:type="pct"/>
            <w:shd w:val="clear" w:color="auto" w:fill="auto"/>
          </w:tcPr>
          <w:p w14:paraId="5189443F"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Tidak </w:t>
            </w:r>
            <w:proofErr w:type="spellStart"/>
            <w:r w:rsidRPr="00095492">
              <w:rPr>
                <w:rFonts w:eastAsia="Calibri"/>
                <w:color w:val="000000"/>
                <w:sz w:val="24"/>
                <w:szCs w:val="24"/>
              </w:rPr>
              <w:t>mengerti</w:t>
            </w:r>
            <w:proofErr w:type="spellEnd"/>
          </w:p>
        </w:tc>
        <w:tc>
          <w:tcPr>
            <w:tcW w:w="997" w:type="pct"/>
            <w:shd w:val="clear" w:color="auto" w:fill="auto"/>
          </w:tcPr>
          <w:p w14:paraId="1A0C004D"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59745486"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tr w:rsidR="00095492" w:rsidRPr="00095492" w14:paraId="7FD0A80C" w14:textId="77777777" w:rsidTr="00095492">
        <w:trPr>
          <w:trHeight w:val="319"/>
        </w:trPr>
        <w:tc>
          <w:tcPr>
            <w:tcW w:w="1537" w:type="pct"/>
            <w:vMerge/>
            <w:shd w:val="clear" w:color="auto" w:fill="auto"/>
          </w:tcPr>
          <w:p w14:paraId="27FB197E"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670DC54C"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Tidak </w:t>
            </w:r>
            <w:proofErr w:type="spellStart"/>
            <w:r w:rsidRPr="00095492">
              <w:rPr>
                <w:rFonts w:eastAsia="Calibri"/>
                <w:color w:val="000000"/>
                <w:sz w:val="24"/>
                <w:szCs w:val="24"/>
              </w:rPr>
              <w:t>mengerti</w:t>
            </w:r>
            <w:proofErr w:type="spellEnd"/>
          </w:p>
        </w:tc>
        <w:tc>
          <w:tcPr>
            <w:tcW w:w="997" w:type="pct"/>
            <w:shd w:val="clear" w:color="auto" w:fill="auto"/>
          </w:tcPr>
          <w:p w14:paraId="1656DC3D"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1D4BCBA8"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tr w:rsidR="00095492" w:rsidRPr="00095492" w14:paraId="13FB5BFE" w14:textId="77777777" w:rsidTr="00095492">
        <w:trPr>
          <w:trHeight w:val="303"/>
        </w:trPr>
        <w:tc>
          <w:tcPr>
            <w:tcW w:w="1537" w:type="pct"/>
            <w:vMerge/>
            <w:shd w:val="clear" w:color="auto" w:fill="auto"/>
          </w:tcPr>
          <w:p w14:paraId="02CBC129"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5DBDEB7A"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Cukup</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997" w:type="pct"/>
            <w:shd w:val="clear" w:color="auto" w:fill="auto"/>
          </w:tcPr>
          <w:p w14:paraId="59FFA041"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3EB3D4E6"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028D2F48" w14:textId="77777777" w:rsidTr="00095492">
        <w:trPr>
          <w:trHeight w:val="303"/>
        </w:trPr>
        <w:tc>
          <w:tcPr>
            <w:tcW w:w="1537" w:type="pct"/>
            <w:vMerge/>
            <w:shd w:val="clear" w:color="auto" w:fill="auto"/>
          </w:tcPr>
          <w:p w14:paraId="2D04C9FC"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2BC5908E"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Mengerti</w:t>
            </w:r>
            <w:proofErr w:type="spellEnd"/>
          </w:p>
        </w:tc>
        <w:tc>
          <w:tcPr>
            <w:tcW w:w="997" w:type="pct"/>
            <w:shd w:val="clear" w:color="auto" w:fill="auto"/>
          </w:tcPr>
          <w:p w14:paraId="5547606A"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2E4AB1A1"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2E1E2F21" w14:textId="77777777" w:rsidTr="00095492">
        <w:trPr>
          <w:trHeight w:val="334"/>
        </w:trPr>
        <w:tc>
          <w:tcPr>
            <w:tcW w:w="1537" w:type="pct"/>
            <w:vMerge/>
            <w:shd w:val="clear" w:color="auto" w:fill="auto"/>
          </w:tcPr>
          <w:p w14:paraId="7D5B7CB3"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39CBCAED"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w:t>
            </w:r>
            <w:proofErr w:type="spellStart"/>
            <w:r w:rsidRPr="00095492">
              <w:rPr>
                <w:rFonts w:eastAsia="Calibri"/>
                <w:color w:val="000000"/>
                <w:sz w:val="24"/>
                <w:szCs w:val="24"/>
              </w:rPr>
              <w:t>mengerti</w:t>
            </w:r>
            <w:proofErr w:type="spellEnd"/>
          </w:p>
        </w:tc>
        <w:tc>
          <w:tcPr>
            <w:tcW w:w="997" w:type="pct"/>
            <w:shd w:val="clear" w:color="auto" w:fill="auto"/>
          </w:tcPr>
          <w:p w14:paraId="5A34C63B"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100</w:t>
            </w:r>
          </w:p>
        </w:tc>
        <w:tc>
          <w:tcPr>
            <w:tcW w:w="1043" w:type="pct"/>
            <w:gridSpan w:val="2"/>
            <w:shd w:val="clear" w:color="auto" w:fill="auto"/>
          </w:tcPr>
          <w:p w14:paraId="35A5A0FF"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100%</w:t>
            </w:r>
          </w:p>
        </w:tc>
      </w:tr>
      <w:tr w:rsidR="00095492" w:rsidRPr="00095492" w14:paraId="10A3B9A3" w14:textId="77777777" w:rsidTr="00095492">
        <w:trPr>
          <w:trHeight w:val="334"/>
        </w:trPr>
        <w:tc>
          <w:tcPr>
            <w:tcW w:w="1537" w:type="pct"/>
            <w:vMerge w:val="restart"/>
            <w:shd w:val="clear" w:color="auto" w:fill="auto"/>
          </w:tcPr>
          <w:p w14:paraId="5702CC52" w14:textId="64A3F9E2" w:rsidR="00095492" w:rsidRPr="00095492" w:rsidRDefault="00095492" w:rsidP="00BF5905">
            <w:pPr>
              <w:autoSpaceDE w:val="0"/>
              <w:autoSpaceDN w:val="0"/>
              <w:adjustRightInd w:val="0"/>
              <w:spacing w:line="276" w:lineRule="auto"/>
              <w:rPr>
                <w:rFonts w:eastAsia="Calibri"/>
                <w:color w:val="000000"/>
                <w:sz w:val="24"/>
                <w:szCs w:val="24"/>
              </w:rPr>
            </w:pPr>
            <w:bookmarkStart w:id="31" w:name="_Hlk103321346"/>
            <w:r w:rsidRPr="00095492">
              <w:rPr>
                <w:rFonts w:eastAsia="Calibri"/>
                <w:color w:val="000000"/>
                <w:sz w:val="24"/>
                <w:szCs w:val="24"/>
              </w:rPr>
              <w:t xml:space="preserve">Materi </w:t>
            </w:r>
            <w:proofErr w:type="spellStart"/>
            <w:r w:rsidRPr="00095492">
              <w:rPr>
                <w:rFonts w:eastAsia="Calibri"/>
                <w:color w:val="000000"/>
                <w:sz w:val="24"/>
                <w:szCs w:val="24"/>
              </w:rPr>
              <w:t>tentang</w:t>
            </w:r>
            <w:proofErr w:type="spellEnd"/>
            <w:r w:rsidRPr="00095492">
              <w:rPr>
                <w:rFonts w:eastAsia="Calibri"/>
                <w:color w:val="000000"/>
                <w:sz w:val="24"/>
                <w:szCs w:val="24"/>
              </w:rPr>
              <w:t xml:space="preserve"> </w:t>
            </w:r>
            <w:proofErr w:type="spellStart"/>
            <w:r w:rsidRPr="00095492">
              <w:rPr>
                <w:rFonts w:eastAsia="Calibri"/>
                <w:color w:val="000000"/>
                <w:sz w:val="24"/>
                <w:szCs w:val="24"/>
              </w:rPr>
              <w:t>manfaat</w:t>
            </w:r>
            <w:proofErr w:type="spellEnd"/>
            <w:r w:rsidRPr="00095492">
              <w:rPr>
                <w:rFonts w:eastAsia="Calibri"/>
                <w:color w:val="000000"/>
                <w:sz w:val="24"/>
                <w:szCs w:val="24"/>
              </w:rPr>
              <w:t xml:space="preserve">   </w:t>
            </w:r>
            <w:proofErr w:type="spellStart"/>
            <w:r w:rsidRPr="00095492">
              <w:rPr>
                <w:rFonts w:eastAsia="Calibri"/>
                <w:color w:val="000000"/>
                <w:sz w:val="24"/>
                <w:szCs w:val="24"/>
              </w:rPr>
              <w:t>pemasaran</w:t>
            </w:r>
            <w:proofErr w:type="spellEnd"/>
            <w:r w:rsidRPr="00095492">
              <w:rPr>
                <w:rFonts w:eastAsia="Calibri"/>
                <w:color w:val="000000"/>
                <w:sz w:val="24"/>
                <w:szCs w:val="24"/>
              </w:rPr>
              <w:t xml:space="preserve"> media social </w:t>
            </w:r>
            <w:proofErr w:type="spellStart"/>
            <w:r w:rsidRPr="00095492">
              <w:rPr>
                <w:rFonts w:eastAsia="Calibri"/>
                <w:color w:val="000000"/>
                <w:sz w:val="24"/>
                <w:szCs w:val="24"/>
              </w:rPr>
              <w:t>membuat</w:t>
            </w:r>
            <w:proofErr w:type="spellEnd"/>
            <w:r w:rsidRPr="00095492">
              <w:rPr>
                <w:rFonts w:eastAsia="Calibri"/>
                <w:color w:val="000000"/>
                <w:sz w:val="24"/>
                <w:szCs w:val="24"/>
              </w:rPr>
              <w:t xml:space="preserve"> </w:t>
            </w:r>
            <w:proofErr w:type="spellStart"/>
            <w:r w:rsidRPr="00095492">
              <w:rPr>
                <w:rFonts w:eastAsia="Calibri"/>
                <w:color w:val="000000"/>
                <w:sz w:val="24"/>
                <w:szCs w:val="24"/>
              </w:rPr>
              <w:t>ibu</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1423" w:type="pct"/>
            <w:shd w:val="clear" w:color="auto" w:fill="auto"/>
          </w:tcPr>
          <w:p w14:paraId="21653CA2"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Tidak </w:t>
            </w:r>
            <w:proofErr w:type="spellStart"/>
            <w:r w:rsidRPr="00095492">
              <w:rPr>
                <w:rFonts w:eastAsia="Calibri"/>
                <w:color w:val="000000"/>
                <w:sz w:val="24"/>
                <w:szCs w:val="24"/>
              </w:rPr>
              <w:t>mengerti</w:t>
            </w:r>
            <w:proofErr w:type="spellEnd"/>
          </w:p>
        </w:tc>
        <w:tc>
          <w:tcPr>
            <w:tcW w:w="997" w:type="pct"/>
            <w:shd w:val="clear" w:color="auto" w:fill="auto"/>
          </w:tcPr>
          <w:p w14:paraId="43D3DA55"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316BD3A9"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tr w:rsidR="00095492" w:rsidRPr="00095492" w14:paraId="086C6C6C" w14:textId="77777777" w:rsidTr="00095492">
        <w:trPr>
          <w:trHeight w:val="334"/>
        </w:trPr>
        <w:tc>
          <w:tcPr>
            <w:tcW w:w="1537" w:type="pct"/>
            <w:vMerge/>
            <w:shd w:val="clear" w:color="auto" w:fill="auto"/>
          </w:tcPr>
          <w:p w14:paraId="74156160"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7345A4CC"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Tidak </w:t>
            </w:r>
            <w:proofErr w:type="spellStart"/>
            <w:r w:rsidRPr="00095492">
              <w:rPr>
                <w:rFonts w:eastAsia="Calibri"/>
                <w:color w:val="000000"/>
                <w:sz w:val="24"/>
                <w:szCs w:val="24"/>
              </w:rPr>
              <w:t>mengerti</w:t>
            </w:r>
            <w:proofErr w:type="spellEnd"/>
          </w:p>
        </w:tc>
        <w:tc>
          <w:tcPr>
            <w:tcW w:w="997" w:type="pct"/>
            <w:shd w:val="clear" w:color="auto" w:fill="auto"/>
          </w:tcPr>
          <w:p w14:paraId="51D008F0"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34F3CF82"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tr w:rsidR="00095492" w:rsidRPr="00095492" w14:paraId="4EECD836" w14:textId="77777777" w:rsidTr="00095492">
        <w:trPr>
          <w:trHeight w:val="334"/>
        </w:trPr>
        <w:tc>
          <w:tcPr>
            <w:tcW w:w="1537" w:type="pct"/>
            <w:vMerge/>
            <w:shd w:val="clear" w:color="auto" w:fill="auto"/>
          </w:tcPr>
          <w:p w14:paraId="42881592"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79B04D90"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Cukup</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997" w:type="pct"/>
            <w:shd w:val="clear" w:color="auto" w:fill="auto"/>
          </w:tcPr>
          <w:p w14:paraId="7B9C911C"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4077CC7E"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78255E7E" w14:textId="77777777" w:rsidTr="00095492">
        <w:trPr>
          <w:trHeight w:val="334"/>
        </w:trPr>
        <w:tc>
          <w:tcPr>
            <w:tcW w:w="1537" w:type="pct"/>
            <w:vMerge/>
            <w:shd w:val="clear" w:color="auto" w:fill="auto"/>
          </w:tcPr>
          <w:p w14:paraId="6F2F72AB"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0A4F0F46"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mengerti</w:t>
            </w:r>
            <w:proofErr w:type="spellEnd"/>
          </w:p>
        </w:tc>
        <w:tc>
          <w:tcPr>
            <w:tcW w:w="997" w:type="pct"/>
            <w:shd w:val="clear" w:color="auto" w:fill="auto"/>
          </w:tcPr>
          <w:p w14:paraId="16099B5E"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099A1BB3"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57ECD6AF" w14:textId="77777777" w:rsidTr="00095492">
        <w:trPr>
          <w:trHeight w:val="334"/>
        </w:trPr>
        <w:tc>
          <w:tcPr>
            <w:tcW w:w="1537" w:type="pct"/>
            <w:vMerge/>
            <w:shd w:val="clear" w:color="auto" w:fill="auto"/>
          </w:tcPr>
          <w:p w14:paraId="4CA6F804"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3C858F30"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w:t>
            </w:r>
            <w:proofErr w:type="spellStart"/>
            <w:r w:rsidRPr="00095492">
              <w:rPr>
                <w:rFonts w:eastAsia="Calibri"/>
                <w:color w:val="000000"/>
                <w:sz w:val="24"/>
                <w:szCs w:val="24"/>
              </w:rPr>
              <w:t>mengerti</w:t>
            </w:r>
            <w:proofErr w:type="spellEnd"/>
          </w:p>
        </w:tc>
        <w:tc>
          <w:tcPr>
            <w:tcW w:w="997" w:type="pct"/>
            <w:shd w:val="clear" w:color="auto" w:fill="auto"/>
          </w:tcPr>
          <w:p w14:paraId="6AD30731"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100</w:t>
            </w:r>
          </w:p>
        </w:tc>
        <w:tc>
          <w:tcPr>
            <w:tcW w:w="1043" w:type="pct"/>
            <w:gridSpan w:val="2"/>
            <w:shd w:val="clear" w:color="auto" w:fill="auto"/>
          </w:tcPr>
          <w:p w14:paraId="3CC7CC13"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100%</w:t>
            </w:r>
          </w:p>
        </w:tc>
      </w:tr>
      <w:tr w:rsidR="00095492" w:rsidRPr="00095492" w14:paraId="68E696FC" w14:textId="77777777" w:rsidTr="00095492">
        <w:trPr>
          <w:trHeight w:val="334"/>
        </w:trPr>
        <w:tc>
          <w:tcPr>
            <w:tcW w:w="1537" w:type="pct"/>
            <w:vMerge w:val="restart"/>
            <w:shd w:val="clear" w:color="auto" w:fill="auto"/>
          </w:tcPr>
          <w:p w14:paraId="33F4D2FD" w14:textId="7602CDF4" w:rsidR="00095492" w:rsidRPr="00095492" w:rsidRDefault="00095492" w:rsidP="00BF5905">
            <w:pPr>
              <w:autoSpaceDE w:val="0"/>
              <w:autoSpaceDN w:val="0"/>
              <w:adjustRightInd w:val="0"/>
              <w:spacing w:line="276" w:lineRule="auto"/>
              <w:rPr>
                <w:rFonts w:eastAsia="Calibri"/>
                <w:color w:val="000000"/>
                <w:sz w:val="24"/>
                <w:szCs w:val="24"/>
              </w:rPr>
            </w:pPr>
            <w:bookmarkStart w:id="32" w:name="_Hlk103321102"/>
            <w:bookmarkEnd w:id="31"/>
            <w:r w:rsidRPr="00095492">
              <w:rPr>
                <w:rFonts w:eastAsia="Calibri"/>
                <w:color w:val="000000"/>
                <w:sz w:val="24"/>
                <w:szCs w:val="24"/>
              </w:rPr>
              <w:t xml:space="preserve">Materi </w:t>
            </w:r>
            <w:proofErr w:type="spellStart"/>
            <w:r w:rsidRPr="00095492">
              <w:rPr>
                <w:rFonts w:eastAsia="Calibri"/>
                <w:color w:val="000000"/>
                <w:sz w:val="24"/>
                <w:szCs w:val="24"/>
              </w:rPr>
              <w:t>tentang</w:t>
            </w:r>
            <w:proofErr w:type="spellEnd"/>
            <w:r w:rsidRPr="00095492">
              <w:rPr>
                <w:rFonts w:eastAsia="Calibri"/>
                <w:color w:val="000000"/>
                <w:sz w:val="24"/>
                <w:szCs w:val="24"/>
              </w:rPr>
              <w:t xml:space="preserve"> </w:t>
            </w:r>
            <w:proofErr w:type="spellStart"/>
            <w:r w:rsidRPr="00095492">
              <w:rPr>
                <w:rFonts w:eastAsia="Calibri"/>
                <w:color w:val="000000"/>
                <w:sz w:val="24"/>
                <w:szCs w:val="24"/>
              </w:rPr>
              <w:t>pengenalan</w:t>
            </w:r>
            <w:proofErr w:type="spellEnd"/>
            <w:r w:rsidRPr="00095492">
              <w:rPr>
                <w:rFonts w:eastAsia="Calibri"/>
                <w:color w:val="000000"/>
                <w:sz w:val="24"/>
                <w:szCs w:val="24"/>
              </w:rPr>
              <w:t xml:space="preserve"> strategi </w:t>
            </w:r>
            <w:proofErr w:type="spellStart"/>
            <w:r w:rsidRPr="00095492">
              <w:rPr>
                <w:rFonts w:eastAsia="Calibri"/>
                <w:color w:val="000000"/>
                <w:sz w:val="24"/>
                <w:szCs w:val="24"/>
              </w:rPr>
              <w:t>pemasaran</w:t>
            </w:r>
            <w:proofErr w:type="spellEnd"/>
            <w:r w:rsidRPr="00095492">
              <w:rPr>
                <w:rFonts w:eastAsia="Calibri"/>
                <w:color w:val="000000"/>
                <w:sz w:val="24"/>
                <w:szCs w:val="24"/>
              </w:rPr>
              <w:t xml:space="preserve"> media social </w:t>
            </w:r>
            <w:proofErr w:type="spellStart"/>
            <w:r w:rsidRPr="00095492">
              <w:rPr>
                <w:rFonts w:eastAsia="Calibri"/>
                <w:color w:val="000000"/>
                <w:sz w:val="24"/>
                <w:szCs w:val="24"/>
              </w:rPr>
              <w:t>membuat</w:t>
            </w:r>
            <w:proofErr w:type="spellEnd"/>
            <w:r w:rsidRPr="00095492">
              <w:rPr>
                <w:rFonts w:eastAsia="Calibri"/>
                <w:color w:val="000000"/>
                <w:sz w:val="24"/>
                <w:szCs w:val="24"/>
              </w:rPr>
              <w:t xml:space="preserve"> </w:t>
            </w:r>
            <w:proofErr w:type="spellStart"/>
            <w:r w:rsidRPr="00095492">
              <w:rPr>
                <w:rFonts w:eastAsia="Calibri"/>
                <w:color w:val="000000"/>
                <w:sz w:val="24"/>
                <w:szCs w:val="24"/>
              </w:rPr>
              <w:t>ibu</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1423" w:type="pct"/>
            <w:shd w:val="clear" w:color="auto" w:fill="auto"/>
          </w:tcPr>
          <w:p w14:paraId="524EFE77"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Tidak </w:t>
            </w:r>
            <w:proofErr w:type="spellStart"/>
            <w:r w:rsidRPr="00095492">
              <w:rPr>
                <w:rFonts w:eastAsia="Calibri"/>
                <w:color w:val="000000"/>
                <w:sz w:val="24"/>
                <w:szCs w:val="24"/>
              </w:rPr>
              <w:t>mengerti</w:t>
            </w:r>
            <w:proofErr w:type="spellEnd"/>
          </w:p>
        </w:tc>
        <w:tc>
          <w:tcPr>
            <w:tcW w:w="997" w:type="pct"/>
            <w:shd w:val="clear" w:color="auto" w:fill="auto"/>
          </w:tcPr>
          <w:p w14:paraId="3B84EACE"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7530B6ED"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tr w:rsidR="00095492" w:rsidRPr="00095492" w14:paraId="5FA21F33" w14:textId="77777777" w:rsidTr="00095492">
        <w:trPr>
          <w:trHeight w:val="334"/>
        </w:trPr>
        <w:tc>
          <w:tcPr>
            <w:tcW w:w="1537" w:type="pct"/>
            <w:vMerge/>
            <w:shd w:val="clear" w:color="auto" w:fill="auto"/>
          </w:tcPr>
          <w:p w14:paraId="713B292C"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05A75ED8"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Tidak </w:t>
            </w:r>
            <w:proofErr w:type="spellStart"/>
            <w:r w:rsidRPr="00095492">
              <w:rPr>
                <w:rFonts w:eastAsia="Calibri"/>
                <w:color w:val="000000"/>
                <w:sz w:val="24"/>
                <w:szCs w:val="24"/>
              </w:rPr>
              <w:t>mengerti</w:t>
            </w:r>
            <w:proofErr w:type="spellEnd"/>
          </w:p>
        </w:tc>
        <w:tc>
          <w:tcPr>
            <w:tcW w:w="997" w:type="pct"/>
            <w:shd w:val="clear" w:color="auto" w:fill="auto"/>
          </w:tcPr>
          <w:p w14:paraId="00EE40A4"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4F328195"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0</w:t>
            </w:r>
          </w:p>
        </w:tc>
      </w:tr>
      <w:tr w:rsidR="00095492" w:rsidRPr="00095492" w14:paraId="24F984CC" w14:textId="77777777" w:rsidTr="00095492">
        <w:trPr>
          <w:trHeight w:val="334"/>
        </w:trPr>
        <w:tc>
          <w:tcPr>
            <w:tcW w:w="1537" w:type="pct"/>
            <w:vMerge/>
            <w:shd w:val="clear" w:color="auto" w:fill="auto"/>
          </w:tcPr>
          <w:p w14:paraId="6993C64F"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652BBC48"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Cukup</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997" w:type="pct"/>
            <w:shd w:val="clear" w:color="auto" w:fill="auto"/>
          </w:tcPr>
          <w:p w14:paraId="59E31276"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77481FD1"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7EE91E51" w14:textId="77777777" w:rsidTr="00095492">
        <w:trPr>
          <w:trHeight w:val="334"/>
        </w:trPr>
        <w:tc>
          <w:tcPr>
            <w:tcW w:w="1537" w:type="pct"/>
            <w:vMerge/>
            <w:shd w:val="clear" w:color="auto" w:fill="auto"/>
          </w:tcPr>
          <w:p w14:paraId="136840EE"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218FB47E"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proofErr w:type="spellStart"/>
            <w:r w:rsidRPr="00095492">
              <w:rPr>
                <w:rFonts w:eastAsia="Calibri"/>
                <w:color w:val="000000"/>
                <w:sz w:val="24"/>
                <w:szCs w:val="24"/>
              </w:rPr>
              <w:t>Mengerti</w:t>
            </w:r>
            <w:proofErr w:type="spellEnd"/>
          </w:p>
        </w:tc>
        <w:tc>
          <w:tcPr>
            <w:tcW w:w="997" w:type="pct"/>
            <w:shd w:val="clear" w:color="auto" w:fill="auto"/>
          </w:tcPr>
          <w:p w14:paraId="210C0AEF"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0</w:t>
            </w:r>
          </w:p>
        </w:tc>
        <w:tc>
          <w:tcPr>
            <w:tcW w:w="1043" w:type="pct"/>
            <w:gridSpan w:val="2"/>
            <w:shd w:val="clear" w:color="auto" w:fill="auto"/>
          </w:tcPr>
          <w:p w14:paraId="660C3F66" w14:textId="77777777" w:rsidR="00095492" w:rsidRPr="00095492" w:rsidRDefault="00095492" w:rsidP="00BF5905">
            <w:pPr>
              <w:ind w:hanging="29"/>
              <w:jc w:val="center"/>
              <w:rPr>
                <w:sz w:val="24"/>
                <w:szCs w:val="24"/>
              </w:rPr>
            </w:pPr>
            <w:r w:rsidRPr="00095492">
              <w:rPr>
                <w:sz w:val="24"/>
                <w:szCs w:val="24"/>
              </w:rPr>
              <w:t>0</w:t>
            </w:r>
          </w:p>
        </w:tc>
      </w:tr>
      <w:tr w:rsidR="00095492" w:rsidRPr="00095492" w14:paraId="5449C982" w14:textId="77777777" w:rsidTr="00095492">
        <w:trPr>
          <w:trHeight w:val="334"/>
        </w:trPr>
        <w:tc>
          <w:tcPr>
            <w:tcW w:w="1537" w:type="pct"/>
            <w:vMerge/>
            <w:shd w:val="clear" w:color="auto" w:fill="auto"/>
          </w:tcPr>
          <w:p w14:paraId="503D09B4" w14:textId="77777777" w:rsidR="00095492" w:rsidRPr="00095492" w:rsidRDefault="00095492" w:rsidP="00BF5905">
            <w:pPr>
              <w:autoSpaceDE w:val="0"/>
              <w:autoSpaceDN w:val="0"/>
              <w:adjustRightInd w:val="0"/>
              <w:spacing w:line="276" w:lineRule="auto"/>
              <w:rPr>
                <w:rFonts w:eastAsia="Calibri"/>
                <w:color w:val="000000"/>
                <w:sz w:val="24"/>
                <w:szCs w:val="24"/>
              </w:rPr>
            </w:pPr>
          </w:p>
        </w:tc>
        <w:tc>
          <w:tcPr>
            <w:tcW w:w="1423" w:type="pct"/>
            <w:shd w:val="clear" w:color="auto" w:fill="auto"/>
          </w:tcPr>
          <w:p w14:paraId="50AA1708" w14:textId="77777777" w:rsidR="00095492" w:rsidRPr="00095492" w:rsidRDefault="00095492" w:rsidP="00BF5905">
            <w:pPr>
              <w:autoSpaceDE w:val="0"/>
              <w:autoSpaceDN w:val="0"/>
              <w:adjustRightInd w:val="0"/>
              <w:spacing w:line="276" w:lineRule="auto"/>
              <w:jc w:val="both"/>
              <w:rPr>
                <w:rFonts w:eastAsia="Calibri"/>
                <w:color w:val="000000"/>
                <w:sz w:val="24"/>
                <w:szCs w:val="24"/>
              </w:rPr>
            </w:pPr>
            <w:r w:rsidRPr="00095492">
              <w:rPr>
                <w:rFonts w:eastAsia="Calibri"/>
                <w:color w:val="000000"/>
                <w:sz w:val="24"/>
                <w:szCs w:val="24"/>
              </w:rPr>
              <w:t xml:space="preserve">Sangat </w:t>
            </w:r>
            <w:proofErr w:type="spellStart"/>
            <w:r w:rsidRPr="00095492">
              <w:rPr>
                <w:rFonts w:eastAsia="Calibri"/>
                <w:color w:val="000000"/>
                <w:sz w:val="24"/>
                <w:szCs w:val="24"/>
              </w:rPr>
              <w:t>mengerti</w:t>
            </w:r>
            <w:proofErr w:type="spellEnd"/>
          </w:p>
        </w:tc>
        <w:tc>
          <w:tcPr>
            <w:tcW w:w="997" w:type="pct"/>
            <w:shd w:val="clear" w:color="auto" w:fill="auto"/>
          </w:tcPr>
          <w:p w14:paraId="2842632D" w14:textId="77777777" w:rsidR="00095492" w:rsidRPr="00095492" w:rsidRDefault="00095492" w:rsidP="00BF5905">
            <w:pPr>
              <w:autoSpaceDE w:val="0"/>
              <w:autoSpaceDN w:val="0"/>
              <w:adjustRightInd w:val="0"/>
              <w:spacing w:line="276" w:lineRule="auto"/>
              <w:jc w:val="center"/>
              <w:rPr>
                <w:rFonts w:eastAsia="Calibri"/>
                <w:color w:val="000000"/>
                <w:sz w:val="24"/>
                <w:szCs w:val="24"/>
              </w:rPr>
            </w:pPr>
            <w:r w:rsidRPr="00095492">
              <w:rPr>
                <w:rFonts w:eastAsia="Calibri"/>
                <w:color w:val="000000"/>
                <w:sz w:val="24"/>
                <w:szCs w:val="24"/>
              </w:rPr>
              <w:t>100</w:t>
            </w:r>
          </w:p>
        </w:tc>
        <w:tc>
          <w:tcPr>
            <w:tcW w:w="1043" w:type="pct"/>
            <w:gridSpan w:val="2"/>
            <w:shd w:val="clear" w:color="auto" w:fill="auto"/>
          </w:tcPr>
          <w:p w14:paraId="15E383F3" w14:textId="77777777" w:rsidR="00095492" w:rsidRPr="00095492" w:rsidRDefault="00095492" w:rsidP="00BF5905">
            <w:pPr>
              <w:autoSpaceDE w:val="0"/>
              <w:autoSpaceDN w:val="0"/>
              <w:adjustRightInd w:val="0"/>
              <w:spacing w:line="276" w:lineRule="auto"/>
              <w:ind w:hanging="29"/>
              <w:jc w:val="center"/>
              <w:rPr>
                <w:rFonts w:eastAsia="Calibri"/>
                <w:color w:val="000000"/>
                <w:sz w:val="24"/>
                <w:szCs w:val="24"/>
              </w:rPr>
            </w:pPr>
            <w:r w:rsidRPr="00095492">
              <w:rPr>
                <w:rFonts w:eastAsia="Calibri"/>
                <w:color w:val="000000"/>
                <w:sz w:val="24"/>
                <w:szCs w:val="24"/>
              </w:rPr>
              <w:t>100%</w:t>
            </w:r>
          </w:p>
        </w:tc>
      </w:tr>
      <w:bookmarkEnd w:id="32"/>
      <w:tr w:rsidR="00095492" w:rsidRPr="00095492" w14:paraId="392A6CC4" w14:textId="77777777" w:rsidTr="00095492">
        <w:tblPrEx>
          <w:tblLook w:val="0000" w:firstRow="0" w:lastRow="0" w:firstColumn="0" w:lastColumn="0" w:noHBand="0" w:noVBand="0"/>
        </w:tblPrEx>
        <w:trPr>
          <w:trHeight w:val="240"/>
        </w:trPr>
        <w:tc>
          <w:tcPr>
            <w:tcW w:w="1537" w:type="pct"/>
            <w:vMerge w:val="restart"/>
            <w:shd w:val="clear" w:color="auto" w:fill="auto"/>
          </w:tcPr>
          <w:p w14:paraId="2DC45DF7" w14:textId="5028456A" w:rsidR="00095492" w:rsidRPr="00095492" w:rsidRDefault="00095492" w:rsidP="00BF5905">
            <w:pPr>
              <w:rPr>
                <w:sz w:val="24"/>
                <w:szCs w:val="24"/>
              </w:rPr>
            </w:pPr>
            <w:r w:rsidRPr="00095492">
              <w:rPr>
                <w:rFonts w:eastAsia="Calibri"/>
                <w:color w:val="000000"/>
                <w:sz w:val="24"/>
                <w:szCs w:val="24"/>
              </w:rPr>
              <w:t xml:space="preserve">Materi </w:t>
            </w:r>
            <w:proofErr w:type="spellStart"/>
            <w:r w:rsidRPr="00095492">
              <w:rPr>
                <w:rFonts w:eastAsia="Calibri"/>
                <w:color w:val="000000"/>
                <w:sz w:val="24"/>
                <w:szCs w:val="24"/>
              </w:rPr>
              <w:t>tentang</w:t>
            </w:r>
            <w:proofErr w:type="spellEnd"/>
            <w:r w:rsidRPr="00095492">
              <w:rPr>
                <w:rFonts w:eastAsia="Calibri"/>
                <w:color w:val="000000"/>
                <w:sz w:val="24"/>
                <w:szCs w:val="24"/>
              </w:rPr>
              <w:t xml:space="preserve"> </w:t>
            </w:r>
            <w:proofErr w:type="spellStart"/>
            <w:r w:rsidRPr="00095492">
              <w:rPr>
                <w:rFonts w:eastAsia="Calibri"/>
                <w:color w:val="000000"/>
                <w:sz w:val="24"/>
                <w:szCs w:val="24"/>
              </w:rPr>
              <w:t>penggunaan</w:t>
            </w:r>
            <w:proofErr w:type="spellEnd"/>
            <w:r w:rsidRPr="00095492">
              <w:rPr>
                <w:rFonts w:eastAsia="Calibri"/>
                <w:color w:val="000000"/>
                <w:sz w:val="24"/>
                <w:szCs w:val="24"/>
              </w:rPr>
              <w:t xml:space="preserve"> </w:t>
            </w:r>
            <w:proofErr w:type="spellStart"/>
            <w:r w:rsidRPr="00095492">
              <w:rPr>
                <w:rFonts w:eastAsia="Calibri"/>
                <w:color w:val="000000"/>
                <w:sz w:val="24"/>
                <w:szCs w:val="24"/>
              </w:rPr>
              <w:t>pemakaian</w:t>
            </w:r>
            <w:proofErr w:type="spellEnd"/>
            <w:r w:rsidRPr="00095492">
              <w:rPr>
                <w:rFonts w:eastAsia="Calibri"/>
                <w:color w:val="000000"/>
                <w:sz w:val="24"/>
                <w:szCs w:val="24"/>
              </w:rPr>
              <w:t xml:space="preserve"> media social </w:t>
            </w:r>
            <w:proofErr w:type="spellStart"/>
            <w:r w:rsidRPr="00095492">
              <w:rPr>
                <w:rFonts w:eastAsia="Calibri"/>
                <w:color w:val="000000"/>
                <w:sz w:val="24"/>
                <w:szCs w:val="24"/>
              </w:rPr>
              <w:t>saat</w:t>
            </w:r>
            <w:proofErr w:type="spellEnd"/>
            <w:r w:rsidRPr="00095492">
              <w:rPr>
                <w:rFonts w:eastAsia="Calibri"/>
                <w:color w:val="000000"/>
                <w:sz w:val="24"/>
                <w:szCs w:val="24"/>
              </w:rPr>
              <w:t xml:space="preserve"> </w:t>
            </w:r>
            <w:proofErr w:type="spellStart"/>
            <w:r w:rsidRPr="00095492">
              <w:rPr>
                <w:rFonts w:eastAsia="Calibri"/>
                <w:color w:val="000000"/>
                <w:sz w:val="24"/>
                <w:szCs w:val="24"/>
              </w:rPr>
              <w:t>ini</w:t>
            </w:r>
            <w:proofErr w:type="spellEnd"/>
            <w:r>
              <w:rPr>
                <w:rFonts w:eastAsia="Calibri"/>
                <w:color w:val="000000"/>
                <w:sz w:val="24"/>
                <w:szCs w:val="24"/>
              </w:rPr>
              <w:t xml:space="preserve"> </w:t>
            </w:r>
            <w:proofErr w:type="spellStart"/>
            <w:r w:rsidRPr="00095492">
              <w:rPr>
                <w:rFonts w:eastAsia="Calibri"/>
                <w:color w:val="000000"/>
                <w:sz w:val="24"/>
                <w:szCs w:val="24"/>
              </w:rPr>
              <w:t>membuat</w:t>
            </w:r>
            <w:proofErr w:type="spellEnd"/>
            <w:r w:rsidRPr="00095492">
              <w:rPr>
                <w:rFonts w:eastAsia="Calibri"/>
                <w:color w:val="000000"/>
                <w:sz w:val="24"/>
                <w:szCs w:val="24"/>
              </w:rPr>
              <w:t xml:space="preserve"> </w:t>
            </w:r>
            <w:proofErr w:type="spellStart"/>
            <w:proofErr w:type="gramStart"/>
            <w:r w:rsidRPr="00095492">
              <w:rPr>
                <w:rFonts w:eastAsia="Calibri"/>
                <w:color w:val="000000"/>
                <w:sz w:val="24"/>
                <w:szCs w:val="24"/>
              </w:rPr>
              <w:t>ibu</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roofErr w:type="gramEnd"/>
          </w:p>
        </w:tc>
        <w:tc>
          <w:tcPr>
            <w:tcW w:w="1423" w:type="pct"/>
            <w:shd w:val="clear" w:color="auto" w:fill="auto"/>
          </w:tcPr>
          <w:p w14:paraId="6155891F" w14:textId="77777777" w:rsidR="00095492" w:rsidRPr="00095492" w:rsidRDefault="00095492" w:rsidP="00BF5905">
            <w:pPr>
              <w:jc w:val="both"/>
              <w:rPr>
                <w:sz w:val="24"/>
                <w:szCs w:val="24"/>
              </w:rPr>
            </w:pPr>
            <w:r w:rsidRPr="00095492">
              <w:rPr>
                <w:rFonts w:eastAsia="Calibri"/>
                <w:color w:val="000000"/>
                <w:sz w:val="24"/>
                <w:szCs w:val="24"/>
              </w:rPr>
              <w:t xml:space="preserve">Sangat Tidak </w:t>
            </w:r>
            <w:proofErr w:type="spellStart"/>
            <w:r w:rsidRPr="00095492">
              <w:rPr>
                <w:rFonts w:eastAsia="Calibri"/>
                <w:color w:val="000000"/>
                <w:sz w:val="24"/>
                <w:szCs w:val="24"/>
              </w:rPr>
              <w:t>mengerti</w:t>
            </w:r>
            <w:proofErr w:type="spellEnd"/>
          </w:p>
        </w:tc>
        <w:tc>
          <w:tcPr>
            <w:tcW w:w="1001" w:type="pct"/>
            <w:gridSpan w:val="2"/>
            <w:shd w:val="clear" w:color="auto" w:fill="auto"/>
          </w:tcPr>
          <w:p w14:paraId="297A538A" w14:textId="77777777" w:rsidR="00095492" w:rsidRPr="00095492" w:rsidRDefault="00095492" w:rsidP="00BF5905">
            <w:pPr>
              <w:jc w:val="center"/>
              <w:rPr>
                <w:sz w:val="24"/>
                <w:szCs w:val="24"/>
              </w:rPr>
            </w:pPr>
            <w:r w:rsidRPr="00095492">
              <w:rPr>
                <w:sz w:val="24"/>
                <w:szCs w:val="24"/>
              </w:rPr>
              <w:t>0</w:t>
            </w:r>
          </w:p>
        </w:tc>
        <w:tc>
          <w:tcPr>
            <w:tcW w:w="1039" w:type="pct"/>
            <w:shd w:val="clear" w:color="auto" w:fill="auto"/>
          </w:tcPr>
          <w:p w14:paraId="54E3907A" w14:textId="77777777" w:rsidR="00095492" w:rsidRPr="00095492" w:rsidRDefault="00095492" w:rsidP="00BF5905">
            <w:pPr>
              <w:jc w:val="center"/>
              <w:rPr>
                <w:sz w:val="24"/>
                <w:szCs w:val="24"/>
              </w:rPr>
            </w:pPr>
            <w:r w:rsidRPr="00095492">
              <w:rPr>
                <w:sz w:val="24"/>
                <w:szCs w:val="24"/>
              </w:rPr>
              <w:t>0</w:t>
            </w:r>
          </w:p>
        </w:tc>
      </w:tr>
      <w:tr w:rsidR="00095492" w:rsidRPr="00095492" w14:paraId="1998EFB3" w14:textId="77777777" w:rsidTr="00095492">
        <w:tblPrEx>
          <w:tblLook w:val="0000" w:firstRow="0" w:lastRow="0" w:firstColumn="0" w:lastColumn="0" w:noHBand="0" w:noVBand="0"/>
        </w:tblPrEx>
        <w:trPr>
          <w:trHeight w:val="345"/>
        </w:trPr>
        <w:tc>
          <w:tcPr>
            <w:tcW w:w="1537" w:type="pct"/>
            <w:vMerge/>
          </w:tcPr>
          <w:p w14:paraId="2B9B69E1" w14:textId="77777777" w:rsidR="00095492" w:rsidRPr="00095492" w:rsidRDefault="00095492" w:rsidP="00BF5905">
            <w:pPr>
              <w:rPr>
                <w:sz w:val="24"/>
                <w:szCs w:val="24"/>
              </w:rPr>
            </w:pPr>
          </w:p>
        </w:tc>
        <w:tc>
          <w:tcPr>
            <w:tcW w:w="1423" w:type="pct"/>
            <w:shd w:val="clear" w:color="auto" w:fill="auto"/>
          </w:tcPr>
          <w:p w14:paraId="0439ABF1" w14:textId="77777777" w:rsidR="00095492" w:rsidRPr="00095492" w:rsidRDefault="00095492" w:rsidP="00BF5905">
            <w:pPr>
              <w:jc w:val="both"/>
              <w:rPr>
                <w:sz w:val="24"/>
                <w:szCs w:val="24"/>
              </w:rPr>
            </w:pPr>
            <w:r w:rsidRPr="00095492">
              <w:rPr>
                <w:rFonts w:eastAsia="Calibri"/>
                <w:color w:val="000000"/>
                <w:sz w:val="24"/>
                <w:szCs w:val="24"/>
              </w:rPr>
              <w:t xml:space="preserve">Tidak </w:t>
            </w:r>
            <w:proofErr w:type="spellStart"/>
            <w:r w:rsidRPr="00095492">
              <w:rPr>
                <w:rFonts w:eastAsia="Calibri"/>
                <w:color w:val="000000"/>
                <w:sz w:val="24"/>
                <w:szCs w:val="24"/>
              </w:rPr>
              <w:t>mengerti</w:t>
            </w:r>
            <w:proofErr w:type="spellEnd"/>
          </w:p>
        </w:tc>
        <w:tc>
          <w:tcPr>
            <w:tcW w:w="1001" w:type="pct"/>
            <w:gridSpan w:val="2"/>
            <w:shd w:val="clear" w:color="auto" w:fill="auto"/>
          </w:tcPr>
          <w:p w14:paraId="3385EFCE" w14:textId="77777777" w:rsidR="00095492" w:rsidRPr="00095492" w:rsidRDefault="00095492" w:rsidP="00BF5905">
            <w:pPr>
              <w:jc w:val="center"/>
              <w:rPr>
                <w:sz w:val="24"/>
                <w:szCs w:val="24"/>
              </w:rPr>
            </w:pPr>
            <w:r w:rsidRPr="00095492">
              <w:rPr>
                <w:sz w:val="24"/>
                <w:szCs w:val="24"/>
              </w:rPr>
              <w:t>0</w:t>
            </w:r>
          </w:p>
        </w:tc>
        <w:tc>
          <w:tcPr>
            <w:tcW w:w="1039" w:type="pct"/>
            <w:shd w:val="clear" w:color="auto" w:fill="auto"/>
          </w:tcPr>
          <w:p w14:paraId="344D6E9B" w14:textId="77777777" w:rsidR="00095492" w:rsidRPr="00095492" w:rsidRDefault="00095492" w:rsidP="00BF5905">
            <w:pPr>
              <w:jc w:val="center"/>
              <w:rPr>
                <w:sz w:val="24"/>
                <w:szCs w:val="24"/>
              </w:rPr>
            </w:pPr>
            <w:r w:rsidRPr="00095492">
              <w:rPr>
                <w:sz w:val="24"/>
                <w:szCs w:val="24"/>
              </w:rPr>
              <w:t>0</w:t>
            </w:r>
          </w:p>
        </w:tc>
      </w:tr>
      <w:tr w:rsidR="00095492" w:rsidRPr="00095492" w14:paraId="2A50005D" w14:textId="77777777" w:rsidTr="00095492">
        <w:tblPrEx>
          <w:tblLook w:val="0000" w:firstRow="0" w:lastRow="0" w:firstColumn="0" w:lastColumn="0" w:noHBand="0" w:noVBand="0"/>
        </w:tblPrEx>
        <w:trPr>
          <w:trHeight w:val="405"/>
        </w:trPr>
        <w:tc>
          <w:tcPr>
            <w:tcW w:w="1537" w:type="pct"/>
            <w:vMerge/>
          </w:tcPr>
          <w:p w14:paraId="1B307322" w14:textId="77777777" w:rsidR="00095492" w:rsidRPr="00095492" w:rsidRDefault="00095492" w:rsidP="00BF5905">
            <w:pPr>
              <w:rPr>
                <w:sz w:val="24"/>
                <w:szCs w:val="24"/>
              </w:rPr>
            </w:pPr>
          </w:p>
        </w:tc>
        <w:tc>
          <w:tcPr>
            <w:tcW w:w="1423" w:type="pct"/>
            <w:shd w:val="clear" w:color="auto" w:fill="auto"/>
          </w:tcPr>
          <w:p w14:paraId="2CBD8F4F" w14:textId="77777777" w:rsidR="00095492" w:rsidRPr="00095492" w:rsidRDefault="00095492" w:rsidP="00BF5905">
            <w:pPr>
              <w:jc w:val="both"/>
              <w:rPr>
                <w:sz w:val="24"/>
                <w:szCs w:val="24"/>
              </w:rPr>
            </w:pPr>
            <w:proofErr w:type="spellStart"/>
            <w:r w:rsidRPr="00095492">
              <w:rPr>
                <w:rFonts w:eastAsia="Calibri"/>
                <w:color w:val="000000"/>
                <w:sz w:val="24"/>
                <w:szCs w:val="24"/>
              </w:rPr>
              <w:t>Cukup</w:t>
            </w:r>
            <w:proofErr w:type="spellEnd"/>
            <w:r w:rsidRPr="00095492">
              <w:rPr>
                <w:rFonts w:eastAsia="Calibri"/>
                <w:color w:val="000000"/>
                <w:sz w:val="24"/>
                <w:szCs w:val="24"/>
              </w:rPr>
              <w:t xml:space="preserve"> </w:t>
            </w:r>
            <w:proofErr w:type="spellStart"/>
            <w:r w:rsidRPr="00095492">
              <w:rPr>
                <w:rFonts w:eastAsia="Calibri"/>
                <w:color w:val="000000"/>
                <w:sz w:val="24"/>
                <w:szCs w:val="24"/>
              </w:rPr>
              <w:t>mengerti</w:t>
            </w:r>
            <w:proofErr w:type="spellEnd"/>
          </w:p>
        </w:tc>
        <w:tc>
          <w:tcPr>
            <w:tcW w:w="1001" w:type="pct"/>
            <w:gridSpan w:val="2"/>
            <w:shd w:val="clear" w:color="auto" w:fill="auto"/>
          </w:tcPr>
          <w:p w14:paraId="7F2F86C3" w14:textId="77777777" w:rsidR="00095492" w:rsidRPr="00095492" w:rsidRDefault="00095492" w:rsidP="00BF5905">
            <w:pPr>
              <w:jc w:val="center"/>
              <w:rPr>
                <w:sz w:val="24"/>
                <w:szCs w:val="24"/>
              </w:rPr>
            </w:pPr>
            <w:r w:rsidRPr="00095492">
              <w:rPr>
                <w:sz w:val="24"/>
                <w:szCs w:val="24"/>
              </w:rPr>
              <w:t>0</w:t>
            </w:r>
          </w:p>
        </w:tc>
        <w:tc>
          <w:tcPr>
            <w:tcW w:w="1039" w:type="pct"/>
            <w:shd w:val="clear" w:color="auto" w:fill="auto"/>
          </w:tcPr>
          <w:p w14:paraId="5D51E877" w14:textId="77777777" w:rsidR="00095492" w:rsidRPr="00095492" w:rsidRDefault="00095492" w:rsidP="00BF5905">
            <w:pPr>
              <w:jc w:val="center"/>
              <w:rPr>
                <w:sz w:val="24"/>
                <w:szCs w:val="24"/>
              </w:rPr>
            </w:pPr>
            <w:r w:rsidRPr="00095492">
              <w:rPr>
                <w:sz w:val="24"/>
                <w:szCs w:val="24"/>
              </w:rPr>
              <w:t>0</w:t>
            </w:r>
          </w:p>
        </w:tc>
      </w:tr>
      <w:tr w:rsidR="00095492" w:rsidRPr="00095492" w14:paraId="54995111" w14:textId="77777777" w:rsidTr="00095492">
        <w:tblPrEx>
          <w:tblLook w:val="0000" w:firstRow="0" w:lastRow="0" w:firstColumn="0" w:lastColumn="0" w:noHBand="0" w:noVBand="0"/>
        </w:tblPrEx>
        <w:trPr>
          <w:trHeight w:val="315"/>
        </w:trPr>
        <w:tc>
          <w:tcPr>
            <w:tcW w:w="1537" w:type="pct"/>
            <w:vMerge/>
          </w:tcPr>
          <w:p w14:paraId="5A2AAF2C" w14:textId="77777777" w:rsidR="00095492" w:rsidRPr="00095492" w:rsidRDefault="00095492" w:rsidP="00BF5905">
            <w:pPr>
              <w:rPr>
                <w:sz w:val="24"/>
                <w:szCs w:val="24"/>
              </w:rPr>
            </w:pPr>
          </w:p>
        </w:tc>
        <w:tc>
          <w:tcPr>
            <w:tcW w:w="1423" w:type="pct"/>
            <w:shd w:val="clear" w:color="auto" w:fill="auto"/>
          </w:tcPr>
          <w:p w14:paraId="328F1E73" w14:textId="77777777" w:rsidR="00095492" w:rsidRPr="00095492" w:rsidRDefault="00095492" w:rsidP="00BF5905">
            <w:pPr>
              <w:jc w:val="both"/>
              <w:rPr>
                <w:sz w:val="24"/>
                <w:szCs w:val="24"/>
              </w:rPr>
            </w:pPr>
            <w:proofErr w:type="spellStart"/>
            <w:r w:rsidRPr="00095492">
              <w:rPr>
                <w:rFonts w:eastAsia="Calibri"/>
                <w:color w:val="000000"/>
                <w:sz w:val="24"/>
                <w:szCs w:val="24"/>
              </w:rPr>
              <w:t>Mengerti</w:t>
            </w:r>
            <w:proofErr w:type="spellEnd"/>
          </w:p>
        </w:tc>
        <w:tc>
          <w:tcPr>
            <w:tcW w:w="1001" w:type="pct"/>
            <w:gridSpan w:val="2"/>
            <w:shd w:val="clear" w:color="auto" w:fill="auto"/>
          </w:tcPr>
          <w:p w14:paraId="378FF818" w14:textId="77777777" w:rsidR="00095492" w:rsidRPr="00095492" w:rsidRDefault="00095492" w:rsidP="00BF5905">
            <w:pPr>
              <w:jc w:val="center"/>
              <w:rPr>
                <w:sz w:val="24"/>
                <w:szCs w:val="24"/>
              </w:rPr>
            </w:pPr>
            <w:r w:rsidRPr="00095492">
              <w:rPr>
                <w:sz w:val="24"/>
                <w:szCs w:val="24"/>
              </w:rPr>
              <w:t>0</w:t>
            </w:r>
          </w:p>
        </w:tc>
        <w:tc>
          <w:tcPr>
            <w:tcW w:w="1039" w:type="pct"/>
            <w:shd w:val="clear" w:color="auto" w:fill="auto"/>
          </w:tcPr>
          <w:p w14:paraId="292D9426" w14:textId="77777777" w:rsidR="00095492" w:rsidRPr="00095492" w:rsidRDefault="00095492" w:rsidP="00BF5905">
            <w:pPr>
              <w:jc w:val="center"/>
              <w:rPr>
                <w:sz w:val="24"/>
                <w:szCs w:val="24"/>
              </w:rPr>
            </w:pPr>
            <w:r w:rsidRPr="00095492">
              <w:rPr>
                <w:sz w:val="24"/>
                <w:szCs w:val="24"/>
              </w:rPr>
              <w:t>0</w:t>
            </w:r>
          </w:p>
        </w:tc>
      </w:tr>
      <w:tr w:rsidR="00095492" w:rsidRPr="00095492" w14:paraId="2C84D3FC" w14:textId="77777777" w:rsidTr="00095492">
        <w:tblPrEx>
          <w:tblLook w:val="0000" w:firstRow="0" w:lastRow="0" w:firstColumn="0" w:lastColumn="0" w:noHBand="0" w:noVBand="0"/>
        </w:tblPrEx>
        <w:trPr>
          <w:trHeight w:val="375"/>
        </w:trPr>
        <w:tc>
          <w:tcPr>
            <w:tcW w:w="1537" w:type="pct"/>
            <w:vMerge/>
          </w:tcPr>
          <w:p w14:paraId="18C7DC29" w14:textId="77777777" w:rsidR="00095492" w:rsidRPr="00095492" w:rsidRDefault="00095492" w:rsidP="00BF5905">
            <w:pPr>
              <w:rPr>
                <w:sz w:val="24"/>
                <w:szCs w:val="24"/>
              </w:rPr>
            </w:pPr>
          </w:p>
        </w:tc>
        <w:tc>
          <w:tcPr>
            <w:tcW w:w="1423" w:type="pct"/>
            <w:shd w:val="clear" w:color="auto" w:fill="auto"/>
          </w:tcPr>
          <w:p w14:paraId="4655C259" w14:textId="77777777" w:rsidR="00095492" w:rsidRPr="00095492" w:rsidRDefault="00095492" w:rsidP="00BF5905">
            <w:pPr>
              <w:jc w:val="both"/>
              <w:rPr>
                <w:sz w:val="24"/>
                <w:szCs w:val="24"/>
              </w:rPr>
            </w:pPr>
            <w:r w:rsidRPr="00095492">
              <w:rPr>
                <w:rFonts w:eastAsia="Calibri"/>
                <w:color w:val="000000"/>
                <w:sz w:val="24"/>
                <w:szCs w:val="24"/>
              </w:rPr>
              <w:t xml:space="preserve">Sangat </w:t>
            </w:r>
            <w:proofErr w:type="spellStart"/>
            <w:r w:rsidRPr="00095492">
              <w:rPr>
                <w:rFonts w:eastAsia="Calibri"/>
                <w:color w:val="000000"/>
                <w:sz w:val="24"/>
                <w:szCs w:val="24"/>
              </w:rPr>
              <w:t>mengerti</w:t>
            </w:r>
            <w:proofErr w:type="spellEnd"/>
          </w:p>
        </w:tc>
        <w:tc>
          <w:tcPr>
            <w:tcW w:w="1001" w:type="pct"/>
            <w:gridSpan w:val="2"/>
            <w:shd w:val="clear" w:color="auto" w:fill="auto"/>
          </w:tcPr>
          <w:p w14:paraId="630DA5AC" w14:textId="77777777" w:rsidR="00095492" w:rsidRPr="00095492" w:rsidRDefault="00095492" w:rsidP="00BF5905">
            <w:pPr>
              <w:jc w:val="center"/>
              <w:rPr>
                <w:sz w:val="24"/>
                <w:szCs w:val="24"/>
              </w:rPr>
            </w:pPr>
            <w:r w:rsidRPr="00095492">
              <w:rPr>
                <w:sz w:val="24"/>
                <w:szCs w:val="24"/>
              </w:rPr>
              <w:t>100</w:t>
            </w:r>
          </w:p>
        </w:tc>
        <w:tc>
          <w:tcPr>
            <w:tcW w:w="1039" w:type="pct"/>
            <w:shd w:val="clear" w:color="auto" w:fill="auto"/>
          </w:tcPr>
          <w:p w14:paraId="1D99B36B" w14:textId="77777777" w:rsidR="00095492" w:rsidRPr="00095492" w:rsidRDefault="00095492" w:rsidP="00BF5905">
            <w:pPr>
              <w:jc w:val="center"/>
              <w:rPr>
                <w:sz w:val="24"/>
                <w:szCs w:val="24"/>
              </w:rPr>
            </w:pPr>
            <w:r w:rsidRPr="00095492">
              <w:rPr>
                <w:sz w:val="24"/>
                <w:szCs w:val="24"/>
              </w:rPr>
              <w:t>100%</w:t>
            </w:r>
          </w:p>
        </w:tc>
      </w:tr>
    </w:tbl>
    <w:p w14:paraId="1D3DC72A" w14:textId="77777777" w:rsidR="00095492" w:rsidRDefault="00095492" w:rsidP="00095492">
      <w:pPr>
        <w:ind w:firstLine="0"/>
        <w:rPr>
          <w:b/>
          <w:bCs/>
        </w:rPr>
      </w:pPr>
    </w:p>
    <w:p w14:paraId="6C091FAF" w14:textId="122C3E20" w:rsidR="00095492" w:rsidRDefault="00095492" w:rsidP="00095492">
      <w:r w:rsidRPr="00095492">
        <w:t xml:space="preserve">Hasil </w:t>
      </w:r>
      <w:proofErr w:type="spellStart"/>
      <w:r w:rsidRPr="00095492">
        <w:t>evaluasi</w:t>
      </w:r>
      <w:proofErr w:type="spellEnd"/>
      <w:r w:rsidRPr="00095492">
        <w:t xml:space="preserve"> </w:t>
      </w:r>
      <w:proofErr w:type="spellStart"/>
      <w:r w:rsidRPr="00095492">
        <w:t>jawaban</w:t>
      </w:r>
      <w:proofErr w:type="spellEnd"/>
      <w:r w:rsidRPr="00095492">
        <w:t xml:space="preserve"> </w:t>
      </w:r>
      <w:proofErr w:type="spellStart"/>
      <w:r w:rsidRPr="00095492">
        <w:t>mitra</w:t>
      </w:r>
      <w:proofErr w:type="spellEnd"/>
      <w:r w:rsidRPr="00095492">
        <w:t xml:space="preserve"> </w:t>
      </w:r>
      <w:proofErr w:type="spellStart"/>
      <w:r w:rsidRPr="00095492">
        <w:t>terhadap</w:t>
      </w:r>
      <w:proofErr w:type="spellEnd"/>
      <w:r w:rsidRPr="00095492">
        <w:t xml:space="preserve"> </w:t>
      </w:r>
      <w:proofErr w:type="spellStart"/>
      <w:r w:rsidRPr="00095492">
        <w:t>pemahaman</w:t>
      </w:r>
      <w:proofErr w:type="spellEnd"/>
      <w:r w:rsidRPr="00095492">
        <w:t xml:space="preserve"> </w:t>
      </w:r>
      <w:proofErr w:type="spellStart"/>
      <w:r w:rsidRPr="00095492">
        <w:t>materi</w:t>
      </w:r>
      <w:proofErr w:type="spellEnd"/>
      <w:r w:rsidRPr="00095492">
        <w:t xml:space="preserve"> strategi </w:t>
      </w:r>
      <w:proofErr w:type="spellStart"/>
      <w:proofErr w:type="gramStart"/>
      <w:r w:rsidRPr="00095492">
        <w:t>pemasaran</w:t>
      </w:r>
      <w:proofErr w:type="spellEnd"/>
      <w:r w:rsidRPr="00095492">
        <w:t xml:space="preserve">  </w:t>
      </w:r>
      <w:proofErr w:type="spellStart"/>
      <w:r w:rsidRPr="00095492">
        <w:t>sudah</w:t>
      </w:r>
      <w:proofErr w:type="spellEnd"/>
      <w:proofErr w:type="gramEnd"/>
      <w:r w:rsidRPr="00095492">
        <w:t xml:space="preserve"> di </w:t>
      </w:r>
      <w:proofErr w:type="spellStart"/>
      <w:r w:rsidRPr="00095492">
        <w:t>mengerti</w:t>
      </w:r>
      <w:proofErr w:type="spellEnd"/>
      <w:r w:rsidRPr="00095492">
        <w:t xml:space="preserve"> </w:t>
      </w:r>
      <w:proofErr w:type="spellStart"/>
      <w:r w:rsidRPr="00095492">
        <w:t>dengan</w:t>
      </w:r>
      <w:proofErr w:type="spellEnd"/>
      <w:r w:rsidRPr="00095492">
        <w:t xml:space="preserve"> </w:t>
      </w:r>
      <w:proofErr w:type="spellStart"/>
      <w:r w:rsidRPr="00095492">
        <w:t>baik</w:t>
      </w:r>
      <w:proofErr w:type="spellEnd"/>
      <w:r w:rsidRPr="00095492">
        <w:t xml:space="preserve">. </w:t>
      </w:r>
      <w:proofErr w:type="spellStart"/>
      <w:r w:rsidRPr="00095492">
        <w:t>Terbukti</w:t>
      </w:r>
      <w:proofErr w:type="spellEnd"/>
      <w:r w:rsidRPr="00095492">
        <w:t xml:space="preserve"> </w:t>
      </w:r>
      <w:proofErr w:type="spellStart"/>
      <w:r w:rsidRPr="00095492">
        <w:t>dari</w:t>
      </w:r>
      <w:proofErr w:type="spellEnd"/>
      <w:r w:rsidRPr="00095492">
        <w:t xml:space="preserve"> </w:t>
      </w:r>
      <w:proofErr w:type="spellStart"/>
      <w:r w:rsidRPr="00095492">
        <w:t>jawaban</w:t>
      </w:r>
      <w:proofErr w:type="spellEnd"/>
      <w:r w:rsidRPr="00095492">
        <w:t xml:space="preserve"> </w:t>
      </w:r>
      <w:proofErr w:type="spellStart"/>
      <w:r w:rsidRPr="00095492">
        <w:t>mitra</w:t>
      </w:r>
      <w:proofErr w:type="spellEnd"/>
      <w:r w:rsidRPr="00095492">
        <w:t xml:space="preserve"> yang 100 % </w:t>
      </w:r>
      <w:proofErr w:type="spellStart"/>
      <w:r w:rsidRPr="00095492">
        <w:t>dapat</w:t>
      </w:r>
      <w:proofErr w:type="spellEnd"/>
      <w:r w:rsidRPr="00095492">
        <w:t xml:space="preserve"> </w:t>
      </w:r>
      <w:proofErr w:type="spellStart"/>
      <w:proofErr w:type="gramStart"/>
      <w:r w:rsidRPr="00095492">
        <w:t>mengerti</w:t>
      </w:r>
      <w:proofErr w:type="spellEnd"/>
      <w:r w:rsidRPr="00095492">
        <w:t xml:space="preserve">  </w:t>
      </w:r>
      <w:proofErr w:type="spellStart"/>
      <w:r w:rsidRPr="00095492">
        <w:t>materi</w:t>
      </w:r>
      <w:proofErr w:type="spellEnd"/>
      <w:proofErr w:type="gramEnd"/>
      <w:r w:rsidRPr="00095492">
        <w:t xml:space="preserve"> yang </w:t>
      </w:r>
      <w:proofErr w:type="spellStart"/>
      <w:r w:rsidRPr="00095492">
        <w:t>disampaikan</w:t>
      </w:r>
      <w:proofErr w:type="spellEnd"/>
      <w:r>
        <w:t>.</w:t>
      </w:r>
    </w:p>
    <w:p w14:paraId="00000024" w14:textId="6805142B" w:rsidR="007745AB" w:rsidRDefault="00C817F6">
      <w:pPr>
        <w:ind w:firstLine="0"/>
        <w:rPr>
          <w:rFonts w:eastAsia="Garamond" w:cs="Garamond"/>
          <w:b/>
        </w:rPr>
      </w:pPr>
      <w:r w:rsidRPr="00C817F6">
        <w:rPr>
          <w:rFonts w:eastAsia="Garamond" w:cs="Garamond"/>
          <w:b/>
        </w:rPr>
        <w:t>KESIMPULAN</w:t>
      </w:r>
      <w:r w:rsidR="004D553B">
        <w:rPr>
          <w:rFonts w:eastAsia="Garamond" w:cs="Garamond"/>
          <w:b/>
        </w:rPr>
        <w:t xml:space="preserve"> </w:t>
      </w:r>
    </w:p>
    <w:p w14:paraId="0BF599F7" w14:textId="21498E13" w:rsidR="00786663" w:rsidRDefault="00095492" w:rsidP="00095492">
      <w:bookmarkStart w:id="33" w:name="_heading=h.hbuo4vwi61nn" w:colFirst="0" w:colLast="0"/>
      <w:bookmarkStart w:id="34" w:name="_heading=h.6qvw2dyepbr" w:colFirst="0" w:colLast="0"/>
      <w:bookmarkEnd w:id="33"/>
      <w:bookmarkEnd w:id="34"/>
      <w:proofErr w:type="spellStart"/>
      <w:r w:rsidRPr="00095492">
        <w:t>Pelatihan</w:t>
      </w:r>
      <w:proofErr w:type="spellEnd"/>
      <w:r w:rsidRPr="00095492">
        <w:t xml:space="preserve"> </w:t>
      </w:r>
      <w:proofErr w:type="spellStart"/>
      <w:r w:rsidRPr="00095492">
        <w:t>tentang</w:t>
      </w:r>
      <w:proofErr w:type="spellEnd"/>
      <w:r w:rsidRPr="00095492">
        <w:t xml:space="preserve"> strategi </w:t>
      </w:r>
      <w:proofErr w:type="spellStart"/>
      <w:r w:rsidRPr="00095492">
        <w:t>pemasaran</w:t>
      </w:r>
      <w:proofErr w:type="spellEnd"/>
      <w:r w:rsidRPr="00095492">
        <w:t xml:space="preserve"> media social </w:t>
      </w:r>
      <w:proofErr w:type="spellStart"/>
      <w:r w:rsidRPr="00095492">
        <w:t>diberikan</w:t>
      </w:r>
      <w:proofErr w:type="spellEnd"/>
      <w:r w:rsidRPr="00095492">
        <w:t xml:space="preserve"> </w:t>
      </w:r>
      <w:proofErr w:type="spellStart"/>
      <w:r w:rsidRPr="00095492">
        <w:t>dengan</w:t>
      </w:r>
      <w:proofErr w:type="spellEnd"/>
      <w:r w:rsidRPr="00095492">
        <w:t xml:space="preserve"> </w:t>
      </w:r>
      <w:proofErr w:type="spellStart"/>
      <w:r w:rsidRPr="00095492">
        <w:t>cara</w:t>
      </w:r>
      <w:proofErr w:type="spellEnd"/>
      <w:r w:rsidRPr="00095492">
        <w:t xml:space="preserve"> </w:t>
      </w:r>
      <w:proofErr w:type="spellStart"/>
      <w:r w:rsidRPr="00095492">
        <w:t>mensosialisasikan</w:t>
      </w:r>
      <w:proofErr w:type="spellEnd"/>
      <w:r w:rsidRPr="00095492">
        <w:t xml:space="preserve"> </w:t>
      </w:r>
      <w:proofErr w:type="spellStart"/>
      <w:r w:rsidRPr="00095492">
        <w:t>kepada</w:t>
      </w:r>
      <w:proofErr w:type="spellEnd"/>
      <w:r w:rsidRPr="00095492">
        <w:t xml:space="preserve"> </w:t>
      </w:r>
      <w:proofErr w:type="spellStart"/>
      <w:r w:rsidRPr="00095492">
        <w:t>mitra</w:t>
      </w:r>
      <w:proofErr w:type="spellEnd"/>
      <w:r w:rsidRPr="00095492">
        <w:t xml:space="preserve"> </w:t>
      </w:r>
      <w:proofErr w:type="spellStart"/>
      <w:r w:rsidRPr="00095492">
        <w:t>meliputi</w:t>
      </w:r>
      <w:proofErr w:type="spellEnd"/>
      <w:r w:rsidRPr="00095492">
        <w:t xml:space="preserve">: </w:t>
      </w:r>
      <w:proofErr w:type="spellStart"/>
      <w:r w:rsidRPr="00095492">
        <w:t>Perilaku</w:t>
      </w:r>
      <w:proofErr w:type="spellEnd"/>
      <w:r w:rsidRPr="00095492">
        <w:t xml:space="preserve"> </w:t>
      </w:r>
      <w:proofErr w:type="spellStart"/>
      <w:r w:rsidRPr="00095492">
        <w:t>konsumen</w:t>
      </w:r>
      <w:proofErr w:type="spellEnd"/>
      <w:r w:rsidRPr="00095492">
        <w:t xml:space="preserve">, Media </w:t>
      </w:r>
      <w:proofErr w:type="spellStart"/>
      <w:r w:rsidRPr="00095492">
        <w:t>Sosial</w:t>
      </w:r>
      <w:proofErr w:type="spellEnd"/>
      <w:r w:rsidRPr="00095492">
        <w:t xml:space="preserve">, Manfaat </w:t>
      </w:r>
      <w:proofErr w:type="spellStart"/>
      <w:r w:rsidRPr="00095492">
        <w:t>penggunaan</w:t>
      </w:r>
      <w:proofErr w:type="spellEnd"/>
      <w:r w:rsidRPr="00095492">
        <w:t xml:space="preserve"> media </w:t>
      </w:r>
      <w:proofErr w:type="spellStart"/>
      <w:r w:rsidRPr="00095492">
        <w:t>sosial</w:t>
      </w:r>
      <w:proofErr w:type="spellEnd"/>
      <w:r w:rsidRPr="00095492">
        <w:t xml:space="preserve"> dan media </w:t>
      </w:r>
      <w:proofErr w:type="spellStart"/>
      <w:r w:rsidRPr="00095492">
        <w:t>sosial</w:t>
      </w:r>
      <w:proofErr w:type="spellEnd"/>
      <w:r w:rsidRPr="00095492">
        <w:t xml:space="preserve"> </w:t>
      </w:r>
      <w:proofErr w:type="spellStart"/>
      <w:r w:rsidRPr="00095492">
        <w:t>saat</w:t>
      </w:r>
      <w:proofErr w:type="spellEnd"/>
      <w:r w:rsidRPr="00095492">
        <w:t xml:space="preserve"> </w:t>
      </w:r>
      <w:proofErr w:type="spellStart"/>
      <w:r w:rsidRPr="00095492">
        <w:t>ini</w:t>
      </w:r>
      <w:proofErr w:type="spellEnd"/>
      <w:r w:rsidRPr="00095492">
        <w:t xml:space="preserve">. </w:t>
      </w:r>
      <w:proofErr w:type="spellStart"/>
      <w:r w:rsidRPr="00095492">
        <w:t>Disajikan</w:t>
      </w:r>
      <w:proofErr w:type="spellEnd"/>
      <w:r w:rsidRPr="00095492">
        <w:t xml:space="preserve"> </w:t>
      </w:r>
      <w:proofErr w:type="spellStart"/>
      <w:r w:rsidRPr="00095492">
        <w:t>dalam</w:t>
      </w:r>
      <w:proofErr w:type="spellEnd"/>
      <w:r w:rsidRPr="00095492">
        <w:t xml:space="preserve"> </w:t>
      </w:r>
      <w:proofErr w:type="spellStart"/>
      <w:r w:rsidRPr="00095492">
        <w:t>bentuk</w:t>
      </w:r>
      <w:proofErr w:type="spellEnd"/>
      <w:r w:rsidRPr="00095492">
        <w:t xml:space="preserve"> PPT </w:t>
      </w:r>
      <w:proofErr w:type="spellStart"/>
      <w:r w:rsidRPr="00095492">
        <w:t>dengan</w:t>
      </w:r>
      <w:proofErr w:type="spellEnd"/>
      <w:r w:rsidRPr="00095492">
        <w:t xml:space="preserve"> </w:t>
      </w:r>
      <w:proofErr w:type="spellStart"/>
      <w:r w:rsidRPr="00095492">
        <w:t>mengacu</w:t>
      </w:r>
      <w:proofErr w:type="spellEnd"/>
      <w:r w:rsidRPr="00095492">
        <w:t xml:space="preserve"> pada </w:t>
      </w:r>
      <w:proofErr w:type="spellStart"/>
      <w:r w:rsidRPr="00095492">
        <w:t>berbagai</w:t>
      </w:r>
      <w:proofErr w:type="spellEnd"/>
      <w:r w:rsidRPr="00095492">
        <w:t xml:space="preserve"> </w:t>
      </w:r>
      <w:proofErr w:type="spellStart"/>
      <w:r w:rsidRPr="00095492">
        <w:t>sumber</w:t>
      </w:r>
      <w:proofErr w:type="spellEnd"/>
      <w:r w:rsidRPr="00095492">
        <w:t xml:space="preserve"> </w:t>
      </w:r>
      <w:proofErr w:type="spellStart"/>
      <w:r w:rsidRPr="00095492">
        <w:t>texbook</w:t>
      </w:r>
      <w:proofErr w:type="spellEnd"/>
      <w:r w:rsidRPr="00095492">
        <w:t xml:space="preserve"> </w:t>
      </w:r>
      <w:proofErr w:type="spellStart"/>
      <w:r w:rsidRPr="00095492">
        <w:t>maupun</w:t>
      </w:r>
      <w:proofErr w:type="spellEnd"/>
      <w:r w:rsidRPr="00095492">
        <w:t xml:space="preserve"> </w:t>
      </w:r>
      <w:proofErr w:type="spellStart"/>
      <w:r w:rsidRPr="00095492">
        <w:t>jurn</w:t>
      </w:r>
      <w:proofErr w:type="spellEnd"/>
      <w:r w:rsidRPr="00095492">
        <w:t xml:space="preserve">, </w:t>
      </w:r>
      <w:proofErr w:type="spellStart"/>
      <w:r w:rsidRPr="00095492">
        <w:t>telah</w:t>
      </w:r>
      <w:proofErr w:type="spellEnd"/>
      <w:r w:rsidRPr="00095492">
        <w:t xml:space="preserve"> </w:t>
      </w:r>
      <w:proofErr w:type="spellStart"/>
      <w:r w:rsidRPr="00095492">
        <w:t>berjalan</w:t>
      </w:r>
      <w:proofErr w:type="spellEnd"/>
      <w:r w:rsidRPr="00095492">
        <w:t xml:space="preserve"> </w:t>
      </w:r>
      <w:proofErr w:type="spellStart"/>
      <w:r w:rsidRPr="00095492">
        <w:t>dengan</w:t>
      </w:r>
      <w:proofErr w:type="spellEnd"/>
      <w:r w:rsidRPr="00095492">
        <w:t xml:space="preserve"> </w:t>
      </w:r>
      <w:proofErr w:type="spellStart"/>
      <w:r w:rsidRPr="00095492">
        <w:t>lancar</w:t>
      </w:r>
      <w:proofErr w:type="spellEnd"/>
      <w:r w:rsidRPr="00095492">
        <w:t xml:space="preserve">. </w:t>
      </w:r>
      <w:proofErr w:type="spellStart"/>
      <w:r w:rsidRPr="00095492">
        <w:t>Pelatihan</w:t>
      </w:r>
      <w:proofErr w:type="spellEnd"/>
      <w:r w:rsidRPr="00095492">
        <w:t xml:space="preserve"> dan </w:t>
      </w:r>
      <w:proofErr w:type="spellStart"/>
      <w:r w:rsidRPr="00095492">
        <w:t>sosialisasi</w:t>
      </w:r>
      <w:proofErr w:type="spellEnd"/>
      <w:r w:rsidRPr="00095492">
        <w:t xml:space="preserve"> </w:t>
      </w:r>
      <w:proofErr w:type="spellStart"/>
      <w:r w:rsidRPr="00095492">
        <w:t>telah</w:t>
      </w:r>
      <w:proofErr w:type="spellEnd"/>
      <w:r w:rsidRPr="00095492">
        <w:t xml:space="preserve"> </w:t>
      </w:r>
      <w:proofErr w:type="spellStart"/>
      <w:r w:rsidRPr="00095492">
        <w:t>dilakukan</w:t>
      </w:r>
      <w:proofErr w:type="spellEnd"/>
      <w:r w:rsidRPr="00095492">
        <w:t xml:space="preserve"> </w:t>
      </w:r>
      <w:proofErr w:type="spellStart"/>
      <w:r w:rsidRPr="00095492">
        <w:t>sesuai</w:t>
      </w:r>
      <w:proofErr w:type="spellEnd"/>
      <w:r w:rsidRPr="00095492">
        <w:t xml:space="preserve"> </w:t>
      </w:r>
      <w:proofErr w:type="spellStart"/>
      <w:r w:rsidRPr="00095492">
        <w:t>dengan</w:t>
      </w:r>
      <w:proofErr w:type="spellEnd"/>
      <w:r w:rsidRPr="00095492">
        <w:t xml:space="preserve"> </w:t>
      </w:r>
      <w:proofErr w:type="spellStart"/>
      <w:r w:rsidRPr="00095492">
        <w:t>kebutuhan</w:t>
      </w:r>
      <w:proofErr w:type="spellEnd"/>
      <w:r w:rsidRPr="00095492">
        <w:t xml:space="preserve"> </w:t>
      </w:r>
      <w:proofErr w:type="spellStart"/>
      <w:r w:rsidRPr="00095492">
        <w:t>mitra</w:t>
      </w:r>
      <w:proofErr w:type="spellEnd"/>
      <w:r w:rsidRPr="00095492">
        <w:t xml:space="preserve"> </w:t>
      </w:r>
      <w:proofErr w:type="spellStart"/>
      <w:r w:rsidRPr="00095492">
        <w:t>dibantu</w:t>
      </w:r>
      <w:proofErr w:type="spellEnd"/>
      <w:r w:rsidRPr="00095492">
        <w:t xml:space="preserve"> oleh dua </w:t>
      </w:r>
      <w:proofErr w:type="spellStart"/>
      <w:r w:rsidRPr="00095492">
        <w:t>mahasiswa</w:t>
      </w:r>
      <w:proofErr w:type="spellEnd"/>
      <w:r w:rsidRPr="00095492">
        <w:t xml:space="preserve"> </w:t>
      </w:r>
      <w:proofErr w:type="spellStart"/>
      <w:r w:rsidRPr="00095492">
        <w:t>sebagai</w:t>
      </w:r>
      <w:proofErr w:type="spellEnd"/>
      <w:r w:rsidRPr="00095492">
        <w:t xml:space="preserve"> host. Mitra </w:t>
      </w:r>
      <w:proofErr w:type="spellStart"/>
      <w:r w:rsidRPr="00095492">
        <w:t>bersemangat</w:t>
      </w:r>
      <w:proofErr w:type="spellEnd"/>
      <w:r w:rsidRPr="00095492">
        <w:t xml:space="preserve"> </w:t>
      </w:r>
      <w:proofErr w:type="spellStart"/>
      <w:r w:rsidRPr="00095492">
        <w:t>menerima</w:t>
      </w:r>
      <w:proofErr w:type="spellEnd"/>
      <w:r w:rsidRPr="00095492">
        <w:t xml:space="preserve"> </w:t>
      </w:r>
      <w:proofErr w:type="spellStart"/>
      <w:r w:rsidRPr="00095492">
        <w:t>materi</w:t>
      </w:r>
      <w:proofErr w:type="spellEnd"/>
      <w:r w:rsidRPr="00095492">
        <w:t xml:space="preserve"> yang </w:t>
      </w:r>
      <w:proofErr w:type="spellStart"/>
      <w:r w:rsidRPr="00095492">
        <w:t>disampaikan</w:t>
      </w:r>
      <w:proofErr w:type="spellEnd"/>
      <w:r w:rsidRPr="00095492">
        <w:t xml:space="preserve"> </w:t>
      </w:r>
      <w:proofErr w:type="spellStart"/>
      <w:r w:rsidRPr="00095492">
        <w:t>tim</w:t>
      </w:r>
      <w:proofErr w:type="spellEnd"/>
      <w:r w:rsidRPr="00095492">
        <w:t xml:space="preserve"> PKM. </w:t>
      </w:r>
      <w:proofErr w:type="spellStart"/>
      <w:r w:rsidRPr="00095492">
        <w:t>Selama</w:t>
      </w:r>
      <w:proofErr w:type="spellEnd"/>
      <w:r w:rsidRPr="00095492">
        <w:t xml:space="preserve"> proses </w:t>
      </w:r>
      <w:proofErr w:type="spellStart"/>
      <w:r w:rsidRPr="00095492">
        <w:t>sosialisai</w:t>
      </w:r>
      <w:proofErr w:type="spellEnd"/>
      <w:r w:rsidRPr="00095492">
        <w:t xml:space="preserve"> </w:t>
      </w:r>
      <w:proofErr w:type="spellStart"/>
      <w:r w:rsidRPr="00095492">
        <w:t>berlangsung</w:t>
      </w:r>
      <w:proofErr w:type="spellEnd"/>
      <w:r w:rsidRPr="00095492">
        <w:t xml:space="preserve"> </w:t>
      </w:r>
      <w:proofErr w:type="spellStart"/>
      <w:r w:rsidRPr="00095492">
        <w:t>mitra</w:t>
      </w:r>
      <w:proofErr w:type="spellEnd"/>
      <w:r w:rsidRPr="00095492">
        <w:t xml:space="preserve"> </w:t>
      </w:r>
      <w:proofErr w:type="spellStart"/>
      <w:r w:rsidRPr="00095492">
        <w:t>banyak</w:t>
      </w:r>
      <w:proofErr w:type="spellEnd"/>
      <w:r w:rsidRPr="00095492">
        <w:t xml:space="preserve"> </w:t>
      </w:r>
      <w:proofErr w:type="spellStart"/>
      <w:r w:rsidRPr="00095492">
        <w:t>berdiskusi</w:t>
      </w:r>
      <w:proofErr w:type="spellEnd"/>
      <w:r w:rsidRPr="00095492">
        <w:t xml:space="preserve"> dan </w:t>
      </w:r>
      <w:proofErr w:type="spellStart"/>
      <w:r w:rsidRPr="00095492">
        <w:t>tanya</w:t>
      </w:r>
      <w:proofErr w:type="spellEnd"/>
      <w:r w:rsidRPr="00095492">
        <w:t xml:space="preserve"> </w:t>
      </w:r>
      <w:proofErr w:type="spellStart"/>
      <w:r w:rsidRPr="00095492">
        <w:t>jawab</w:t>
      </w:r>
      <w:proofErr w:type="spellEnd"/>
      <w:r w:rsidRPr="00095492">
        <w:t xml:space="preserve"> </w:t>
      </w:r>
      <w:proofErr w:type="spellStart"/>
      <w:r w:rsidRPr="00095492">
        <w:t>dengan</w:t>
      </w:r>
      <w:proofErr w:type="spellEnd"/>
      <w:r w:rsidRPr="00095492">
        <w:t xml:space="preserve"> Tim PKM. Hasil </w:t>
      </w:r>
      <w:proofErr w:type="spellStart"/>
      <w:r w:rsidRPr="00095492">
        <w:t>evalusi</w:t>
      </w:r>
      <w:proofErr w:type="spellEnd"/>
      <w:r w:rsidRPr="00095492">
        <w:t xml:space="preserve"> </w:t>
      </w:r>
      <w:proofErr w:type="spellStart"/>
      <w:r w:rsidRPr="00095492">
        <w:t>menunjukkan</w:t>
      </w:r>
      <w:proofErr w:type="spellEnd"/>
      <w:r w:rsidRPr="00095492">
        <w:t xml:space="preserve"> </w:t>
      </w:r>
      <w:proofErr w:type="spellStart"/>
      <w:r w:rsidRPr="00095492">
        <w:t>bahwa</w:t>
      </w:r>
      <w:proofErr w:type="spellEnd"/>
      <w:r w:rsidRPr="00095492">
        <w:t xml:space="preserve"> </w:t>
      </w:r>
      <w:proofErr w:type="spellStart"/>
      <w:r w:rsidRPr="00095492">
        <w:t>materi</w:t>
      </w:r>
      <w:proofErr w:type="spellEnd"/>
      <w:r w:rsidRPr="00095492">
        <w:t xml:space="preserve"> </w:t>
      </w:r>
      <w:proofErr w:type="spellStart"/>
      <w:r w:rsidRPr="00095492">
        <w:t>sosialisasi</w:t>
      </w:r>
      <w:proofErr w:type="spellEnd"/>
      <w:r w:rsidRPr="00095492">
        <w:t xml:space="preserve"> </w:t>
      </w:r>
      <w:proofErr w:type="spellStart"/>
      <w:r w:rsidRPr="00095492">
        <w:t>telah</w:t>
      </w:r>
      <w:proofErr w:type="spellEnd"/>
      <w:r w:rsidRPr="00095492">
        <w:t xml:space="preserve"> </w:t>
      </w:r>
      <w:proofErr w:type="spellStart"/>
      <w:r w:rsidRPr="00095492">
        <w:t>mampu</w:t>
      </w:r>
      <w:proofErr w:type="spellEnd"/>
      <w:r w:rsidRPr="00095492">
        <w:t xml:space="preserve"> </w:t>
      </w:r>
      <w:proofErr w:type="spellStart"/>
      <w:r w:rsidRPr="00095492">
        <w:t>membuat</w:t>
      </w:r>
      <w:proofErr w:type="spellEnd"/>
      <w:r w:rsidRPr="00095492">
        <w:t xml:space="preserve"> </w:t>
      </w:r>
      <w:proofErr w:type="spellStart"/>
      <w:r w:rsidRPr="00095492">
        <w:t>mitra</w:t>
      </w:r>
      <w:proofErr w:type="spellEnd"/>
      <w:r w:rsidRPr="00095492">
        <w:t xml:space="preserve"> </w:t>
      </w:r>
      <w:proofErr w:type="spellStart"/>
      <w:r w:rsidRPr="00095492">
        <w:t>mengerti</w:t>
      </w:r>
      <w:proofErr w:type="spellEnd"/>
      <w:r w:rsidRPr="00095492">
        <w:t xml:space="preserve"> </w:t>
      </w:r>
      <w:proofErr w:type="spellStart"/>
      <w:r w:rsidRPr="00095492">
        <w:t>tentang</w:t>
      </w:r>
      <w:proofErr w:type="spellEnd"/>
      <w:r w:rsidRPr="00095492">
        <w:t xml:space="preserve"> </w:t>
      </w:r>
      <w:proofErr w:type="spellStart"/>
      <w:r w:rsidRPr="00095492">
        <w:t>materi</w:t>
      </w:r>
      <w:proofErr w:type="spellEnd"/>
      <w:r w:rsidRPr="00095492">
        <w:t xml:space="preserve"> yang </w:t>
      </w:r>
      <w:proofErr w:type="spellStart"/>
      <w:r w:rsidRPr="00095492">
        <w:t>sudah</w:t>
      </w:r>
      <w:proofErr w:type="spellEnd"/>
      <w:r w:rsidRPr="00095492">
        <w:t xml:space="preserve"> </w:t>
      </w:r>
      <w:proofErr w:type="spellStart"/>
      <w:r w:rsidRPr="00095492">
        <w:t>disampaikan</w:t>
      </w:r>
      <w:proofErr w:type="spellEnd"/>
      <w:r w:rsidRPr="00095492">
        <w:t xml:space="preserve">. </w:t>
      </w:r>
      <w:proofErr w:type="spellStart"/>
      <w:r w:rsidRPr="00095492">
        <w:t>Terbukti</w:t>
      </w:r>
      <w:proofErr w:type="spellEnd"/>
      <w:r w:rsidRPr="00095492">
        <w:t xml:space="preserve"> </w:t>
      </w:r>
      <w:proofErr w:type="spellStart"/>
      <w:r w:rsidRPr="00095492">
        <w:t>dari</w:t>
      </w:r>
      <w:proofErr w:type="spellEnd"/>
      <w:r w:rsidRPr="00095492">
        <w:t xml:space="preserve"> </w:t>
      </w:r>
      <w:proofErr w:type="spellStart"/>
      <w:r w:rsidRPr="00095492">
        <w:t>jawaban</w:t>
      </w:r>
      <w:proofErr w:type="spellEnd"/>
      <w:r w:rsidRPr="00095492">
        <w:t xml:space="preserve"> </w:t>
      </w:r>
      <w:proofErr w:type="spellStart"/>
      <w:r w:rsidRPr="00095492">
        <w:t>mitra</w:t>
      </w:r>
      <w:proofErr w:type="spellEnd"/>
      <w:r w:rsidRPr="00095492">
        <w:t xml:space="preserve"> yang 100 % </w:t>
      </w:r>
      <w:proofErr w:type="spellStart"/>
      <w:r w:rsidRPr="00095492">
        <w:t>dapat</w:t>
      </w:r>
      <w:proofErr w:type="spellEnd"/>
      <w:r w:rsidRPr="00095492">
        <w:t xml:space="preserve"> </w:t>
      </w:r>
      <w:proofErr w:type="spellStart"/>
      <w:r w:rsidRPr="00095492">
        <w:t>mengerti</w:t>
      </w:r>
      <w:proofErr w:type="spellEnd"/>
      <w:r w:rsidRPr="00095492">
        <w:t xml:space="preserve"> </w:t>
      </w:r>
      <w:proofErr w:type="spellStart"/>
      <w:r w:rsidRPr="00095492">
        <w:t>materi</w:t>
      </w:r>
      <w:proofErr w:type="spellEnd"/>
      <w:r w:rsidRPr="00095492">
        <w:t xml:space="preserve"> yang </w:t>
      </w:r>
      <w:proofErr w:type="spellStart"/>
      <w:r w:rsidRPr="00095492">
        <w:t>disampaikan</w:t>
      </w:r>
      <w:proofErr w:type="spellEnd"/>
      <w:r>
        <w:t>.</w:t>
      </w:r>
    </w:p>
    <w:p w14:paraId="22F43FD5" w14:textId="77777777" w:rsidR="00B66049" w:rsidRDefault="00B66049" w:rsidP="00095492"/>
    <w:p w14:paraId="61DFC08B" w14:textId="77777777" w:rsidR="00B66049" w:rsidRPr="004D2F10" w:rsidRDefault="00B66049" w:rsidP="00095492"/>
    <w:p w14:paraId="4EEB98FE" w14:textId="47356B39" w:rsidR="00095492" w:rsidRPr="00095492" w:rsidRDefault="00C817F6">
      <w:pPr>
        <w:ind w:firstLine="0"/>
        <w:rPr>
          <w:rFonts w:eastAsia="Garamond" w:cs="Garamond"/>
          <w:b/>
        </w:rPr>
      </w:pPr>
      <w:r w:rsidRPr="00C817F6">
        <w:rPr>
          <w:rFonts w:eastAsia="Garamond" w:cs="Garamond"/>
          <w:b/>
        </w:rPr>
        <w:lastRenderedPageBreak/>
        <w:t>DAFTAR PUSTAKA</w:t>
      </w:r>
      <w:r w:rsidR="004D553B">
        <w:rPr>
          <w:rFonts w:eastAsia="Garamond" w:cs="Garamond"/>
          <w:b/>
        </w:rPr>
        <w:t xml:space="preserve"> </w:t>
      </w:r>
      <w:bookmarkStart w:id="35" w:name="_heading=h.79rvrjb26t3l" w:colFirst="0" w:colLast="0"/>
      <w:bookmarkEnd w:id="35"/>
    </w:p>
    <w:sdt>
      <w:sdtPr>
        <w:rPr>
          <w:rFonts w:eastAsia="Garamond" w:cs="Garamond"/>
          <w:b/>
        </w:rPr>
        <w:tag w:val="MENDELEY_BIBLIOGRAPHY"/>
        <w:id w:val="1304891811"/>
        <w:placeholder>
          <w:docPart w:val="A2BD62502DEF4CE886FE6DF12362A877"/>
        </w:placeholder>
      </w:sdtPr>
      <w:sdtContent>
        <w:p w14:paraId="0C44FFDA" w14:textId="2035B29B" w:rsidR="006914B4" w:rsidRPr="006914B4" w:rsidRDefault="006914B4" w:rsidP="006914B4">
          <w:pPr>
            <w:widowControl w:val="0"/>
            <w:autoSpaceDE w:val="0"/>
            <w:autoSpaceDN w:val="0"/>
            <w:adjustRightInd w:val="0"/>
            <w:ind w:left="480" w:hanging="480"/>
            <w:rPr>
              <w:rFonts w:cs="Times New Roman"/>
              <w:noProof/>
            </w:rPr>
          </w:pPr>
          <w:r>
            <w:rPr>
              <w:rFonts w:eastAsia="Garamond" w:cs="Garamond"/>
              <w:b/>
            </w:rPr>
            <w:fldChar w:fldCharType="begin" w:fldLock="1"/>
          </w:r>
          <w:r>
            <w:rPr>
              <w:rFonts w:eastAsia="Garamond" w:cs="Garamond"/>
              <w:b/>
            </w:rPr>
            <w:instrText xml:space="preserve">ADDIN Mendeley Bibliography CSL_BIBLIOGRAPHY </w:instrText>
          </w:r>
          <w:r>
            <w:rPr>
              <w:rFonts w:eastAsia="Garamond" w:cs="Garamond"/>
              <w:b/>
            </w:rPr>
            <w:fldChar w:fldCharType="separate"/>
          </w:r>
          <w:r w:rsidRPr="006914B4">
            <w:rPr>
              <w:rFonts w:cs="Times New Roman"/>
              <w:noProof/>
            </w:rPr>
            <w:t xml:space="preserve">Al-Aufi, A. S., Al-Harthi, I., AlHinai, Y., Al-Salti, Z., &amp; Al-Badi, A. (2017). Citizens’ perceptions of government’s participatory use of social media. </w:t>
          </w:r>
          <w:r w:rsidRPr="006914B4">
            <w:rPr>
              <w:rFonts w:cs="Times New Roman"/>
              <w:i/>
              <w:iCs/>
              <w:noProof/>
            </w:rPr>
            <w:t>Transforming Government: People, Process and Policy</w:t>
          </w:r>
          <w:r w:rsidRPr="006914B4">
            <w:rPr>
              <w:rFonts w:cs="Times New Roman"/>
              <w:noProof/>
            </w:rPr>
            <w:t xml:space="preserve">, </w:t>
          </w:r>
          <w:r w:rsidRPr="006914B4">
            <w:rPr>
              <w:rFonts w:cs="Times New Roman"/>
              <w:i/>
              <w:iCs/>
              <w:noProof/>
            </w:rPr>
            <w:t>11</w:t>
          </w:r>
          <w:r w:rsidRPr="006914B4">
            <w:rPr>
              <w:rFonts w:cs="Times New Roman"/>
              <w:noProof/>
            </w:rPr>
            <w:t>(2), 174–194.</w:t>
          </w:r>
        </w:p>
        <w:p w14:paraId="4E180A10"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Appel, G., Grewal, L., Hadi, R., &amp; Stephen, A. T. (2020). The future of social media in marketing. </w:t>
          </w:r>
          <w:r w:rsidRPr="006914B4">
            <w:rPr>
              <w:rFonts w:cs="Times New Roman"/>
              <w:i/>
              <w:iCs/>
              <w:noProof/>
            </w:rPr>
            <w:t>Journal of the Academy of Marketing Science</w:t>
          </w:r>
          <w:r w:rsidRPr="006914B4">
            <w:rPr>
              <w:rFonts w:cs="Times New Roman"/>
              <w:noProof/>
            </w:rPr>
            <w:t xml:space="preserve">, </w:t>
          </w:r>
          <w:r w:rsidRPr="006914B4">
            <w:rPr>
              <w:rFonts w:cs="Times New Roman"/>
              <w:i/>
              <w:iCs/>
              <w:noProof/>
            </w:rPr>
            <w:t>48</w:t>
          </w:r>
          <w:r w:rsidRPr="006914B4">
            <w:rPr>
              <w:rFonts w:cs="Times New Roman"/>
              <w:noProof/>
            </w:rPr>
            <w:t>(1), 79–95.</w:t>
          </w:r>
        </w:p>
        <w:p w14:paraId="0B46E6AD"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Bilgin, Y. (2018). The effect of social media marketing activities on brand awareness, brand image and brand loyalty. </w:t>
          </w:r>
          <w:r w:rsidRPr="006914B4">
            <w:rPr>
              <w:rFonts w:cs="Times New Roman"/>
              <w:i/>
              <w:iCs/>
              <w:noProof/>
            </w:rPr>
            <w:t>Business &amp; Management Studies: An International Journal</w:t>
          </w:r>
          <w:r w:rsidRPr="006914B4">
            <w:rPr>
              <w:rFonts w:cs="Times New Roman"/>
              <w:noProof/>
            </w:rPr>
            <w:t xml:space="preserve">, </w:t>
          </w:r>
          <w:r w:rsidRPr="006914B4">
            <w:rPr>
              <w:rFonts w:cs="Times New Roman"/>
              <w:i/>
              <w:iCs/>
              <w:noProof/>
            </w:rPr>
            <w:t>6</w:t>
          </w:r>
          <w:r w:rsidRPr="006914B4">
            <w:rPr>
              <w:rFonts w:cs="Times New Roman"/>
              <w:noProof/>
            </w:rPr>
            <w:t>(1), 128–148.</w:t>
          </w:r>
        </w:p>
        <w:p w14:paraId="3A0C2CAD"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ElAydi, H. O. (2018). The effect of social media marketing on brand awareness through Facebook: An individual-based perspective of mobile services sector in Egypt. </w:t>
          </w:r>
          <w:r w:rsidRPr="006914B4">
            <w:rPr>
              <w:rFonts w:cs="Times New Roman"/>
              <w:i/>
              <w:iCs/>
              <w:noProof/>
            </w:rPr>
            <w:t>Open Access Library Journal</w:t>
          </w:r>
          <w:r w:rsidRPr="006914B4">
            <w:rPr>
              <w:rFonts w:cs="Times New Roman"/>
              <w:noProof/>
            </w:rPr>
            <w:t xml:space="preserve">, </w:t>
          </w:r>
          <w:r w:rsidRPr="006914B4">
            <w:rPr>
              <w:rFonts w:cs="Times New Roman"/>
              <w:i/>
              <w:iCs/>
              <w:noProof/>
            </w:rPr>
            <w:t>5</w:t>
          </w:r>
          <w:r w:rsidRPr="006914B4">
            <w:rPr>
              <w:rFonts w:cs="Times New Roman"/>
              <w:noProof/>
            </w:rPr>
            <w:t>(10), 1–5.</w:t>
          </w:r>
        </w:p>
        <w:p w14:paraId="001ABAAC"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Jati, W., &amp; Yuliansyah, H. (2017). Pengaruh strategi pemasaran online (online marketing strategy) terhadap minat beli konsumen. </w:t>
          </w:r>
          <w:r w:rsidRPr="006914B4">
            <w:rPr>
              <w:rFonts w:cs="Times New Roman"/>
              <w:i/>
              <w:iCs/>
              <w:noProof/>
            </w:rPr>
            <w:t>Jurnal Pemasaran Kompetitif</w:t>
          </w:r>
          <w:r w:rsidRPr="006914B4">
            <w:rPr>
              <w:rFonts w:cs="Times New Roman"/>
              <w:noProof/>
            </w:rPr>
            <w:t xml:space="preserve">, </w:t>
          </w:r>
          <w:r w:rsidRPr="006914B4">
            <w:rPr>
              <w:rFonts w:cs="Times New Roman"/>
              <w:i/>
              <w:iCs/>
              <w:noProof/>
            </w:rPr>
            <w:t>125</w:t>
          </w:r>
          <w:r w:rsidRPr="006914B4">
            <w:rPr>
              <w:rFonts w:cs="Times New Roman"/>
              <w:noProof/>
            </w:rPr>
            <w:t>.</w:t>
          </w:r>
        </w:p>
        <w:p w14:paraId="1C781973"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Kaplan, A. M., &amp; Haenlein, M. (2010). Users of the world, unite! The challenges and opportunities of Social Media. </w:t>
          </w:r>
          <w:r w:rsidRPr="006914B4">
            <w:rPr>
              <w:rFonts w:cs="Times New Roman"/>
              <w:i/>
              <w:iCs/>
              <w:noProof/>
            </w:rPr>
            <w:t>Business Horizons</w:t>
          </w:r>
          <w:r w:rsidRPr="006914B4">
            <w:rPr>
              <w:rFonts w:cs="Times New Roman"/>
              <w:noProof/>
            </w:rPr>
            <w:t xml:space="preserve">, </w:t>
          </w:r>
          <w:r w:rsidRPr="006914B4">
            <w:rPr>
              <w:rFonts w:cs="Times New Roman"/>
              <w:i/>
              <w:iCs/>
              <w:noProof/>
            </w:rPr>
            <w:t>53</w:t>
          </w:r>
          <w:r w:rsidRPr="006914B4">
            <w:rPr>
              <w:rFonts w:cs="Times New Roman"/>
              <w:noProof/>
            </w:rPr>
            <w:t>(1), 59–68.</w:t>
          </w:r>
        </w:p>
        <w:p w14:paraId="467516C3"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Kotler, P., &amp; Armstrong, G. (2018). </w:t>
          </w:r>
          <w:r w:rsidRPr="006914B4">
            <w:rPr>
              <w:rFonts w:cs="Times New Roman"/>
              <w:i/>
              <w:iCs/>
              <w:noProof/>
            </w:rPr>
            <w:t>Principles of Marketing Global Edition (17th Editi)</w:t>
          </w:r>
          <w:r w:rsidRPr="006914B4">
            <w:rPr>
              <w:rFonts w:cs="Times New Roman"/>
              <w:noProof/>
            </w:rPr>
            <w:t>.</w:t>
          </w:r>
        </w:p>
        <w:p w14:paraId="14F711BB"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Libai, B., Bolton, R., Bügel, M. S., De Ruyter, K., Götz, O., Risselada, H., &amp; Stephen, A. T. (2010). Customer-to-customer interactions: broadening the scope of word of mouth research. </w:t>
          </w:r>
          <w:r w:rsidRPr="006914B4">
            <w:rPr>
              <w:rFonts w:cs="Times New Roman"/>
              <w:i/>
              <w:iCs/>
              <w:noProof/>
            </w:rPr>
            <w:t>Journal of Service Research</w:t>
          </w:r>
          <w:r w:rsidRPr="006914B4">
            <w:rPr>
              <w:rFonts w:cs="Times New Roman"/>
              <w:noProof/>
            </w:rPr>
            <w:t xml:space="preserve">, </w:t>
          </w:r>
          <w:r w:rsidRPr="006914B4">
            <w:rPr>
              <w:rFonts w:cs="Times New Roman"/>
              <w:i/>
              <w:iCs/>
              <w:noProof/>
            </w:rPr>
            <w:t>13</w:t>
          </w:r>
          <w:r w:rsidRPr="006914B4">
            <w:rPr>
              <w:rFonts w:cs="Times New Roman"/>
              <w:noProof/>
            </w:rPr>
            <w:t>(3), 267–282.</w:t>
          </w:r>
        </w:p>
        <w:p w14:paraId="656FF312"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Muller, E., &amp; Peres, R. (2019). The effect of social networks structure on innovation performance: A review and directions for research. </w:t>
          </w:r>
          <w:r w:rsidRPr="006914B4">
            <w:rPr>
              <w:rFonts w:cs="Times New Roman"/>
              <w:i/>
              <w:iCs/>
              <w:noProof/>
            </w:rPr>
            <w:t>International Journal of Research in Marketing</w:t>
          </w:r>
          <w:r w:rsidRPr="006914B4">
            <w:rPr>
              <w:rFonts w:cs="Times New Roman"/>
              <w:noProof/>
            </w:rPr>
            <w:t xml:space="preserve">, </w:t>
          </w:r>
          <w:r w:rsidRPr="006914B4">
            <w:rPr>
              <w:rFonts w:cs="Times New Roman"/>
              <w:i/>
              <w:iCs/>
              <w:noProof/>
            </w:rPr>
            <w:t>36</w:t>
          </w:r>
          <w:r w:rsidRPr="006914B4">
            <w:rPr>
              <w:rFonts w:cs="Times New Roman"/>
              <w:noProof/>
            </w:rPr>
            <w:t>(1), 3–19.</w:t>
          </w:r>
        </w:p>
        <w:p w14:paraId="12CCE5F7"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Peters, K., Chen, Y., Kaplan, A. M., Ognibeni, B., &amp; Pauwels, K. (2013). Social media metrics—A framework and guidelines for managing social media. </w:t>
          </w:r>
          <w:r w:rsidRPr="006914B4">
            <w:rPr>
              <w:rFonts w:cs="Times New Roman"/>
              <w:i/>
              <w:iCs/>
              <w:noProof/>
            </w:rPr>
            <w:t>Journal of Interactive Marketing</w:t>
          </w:r>
          <w:r w:rsidRPr="006914B4">
            <w:rPr>
              <w:rFonts w:cs="Times New Roman"/>
              <w:noProof/>
            </w:rPr>
            <w:t xml:space="preserve">, </w:t>
          </w:r>
          <w:r w:rsidRPr="006914B4">
            <w:rPr>
              <w:rFonts w:cs="Times New Roman"/>
              <w:i/>
              <w:iCs/>
              <w:noProof/>
            </w:rPr>
            <w:t>27</w:t>
          </w:r>
          <w:r w:rsidRPr="006914B4">
            <w:rPr>
              <w:rFonts w:cs="Times New Roman"/>
              <w:noProof/>
            </w:rPr>
            <w:t>(4), 281–298.</w:t>
          </w:r>
        </w:p>
        <w:p w14:paraId="599EE1D6" w14:textId="77777777" w:rsidR="006914B4" w:rsidRPr="006914B4" w:rsidRDefault="006914B4" w:rsidP="006914B4">
          <w:pPr>
            <w:widowControl w:val="0"/>
            <w:autoSpaceDE w:val="0"/>
            <w:autoSpaceDN w:val="0"/>
            <w:adjustRightInd w:val="0"/>
            <w:ind w:left="480" w:hanging="480"/>
            <w:rPr>
              <w:rFonts w:cs="Times New Roman"/>
              <w:noProof/>
            </w:rPr>
          </w:pPr>
          <w:r w:rsidRPr="006914B4">
            <w:rPr>
              <w:rFonts w:cs="Times New Roman"/>
              <w:noProof/>
            </w:rPr>
            <w:t xml:space="preserve">Pratiwi, A. A. M. (2020). Peran Media Sosial Dalam Meningkatkan Penjualan Online Saat Pandemi Covid-19. </w:t>
          </w:r>
          <w:r w:rsidRPr="006914B4">
            <w:rPr>
              <w:rFonts w:cs="Times New Roman"/>
              <w:i/>
              <w:iCs/>
              <w:noProof/>
            </w:rPr>
            <w:t>Jurnal Ilmiah Satyagraha</w:t>
          </w:r>
          <w:r w:rsidRPr="006914B4">
            <w:rPr>
              <w:rFonts w:cs="Times New Roman"/>
              <w:noProof/>
            </w:rPr>
            <w:t xml:space="preserve">, </w:t>
          </w:r>
          <w:r w:rsidRPr="006914B4">
            <w:rPr>
              <w:rFonts w:cs="Times New Roman"/>
              <w:i/>
              <w:iCs/>
              <w:noProof/>
            </w:rPr>
            <w:t>3</w:t>
          </w:r>
          <w:r w:rsidRPr="006914B4">
            <w:rPr>
              <w:rFonts w:cs="Times New Roman"/>
              <w:noProof/>
            </w:rPr>
            <w:t>(2), 73–81.</w:t>
          </w:r>
        </w:p>
        <w:p w14:paraId="3F4AB5EB" w14:textId="77777777" w:rsidR="006914B4" w:rsidRPr="006914B4" w:rsidRDefault="006914B4" w:rsidP="006914B4">
          <w:pPr>
            <w:widowControl w:val="0"/>
            <w:autoSpaceDE w:val="0"/>
            <w:autoSpaceDN w:val="0"/>
            <w:adjustRightInd w:val="0"/>
            <w:ind w:left="480" w:hanging="480"/>
            <w:rPr>
              <w:noProof/>
            </w:rPr>
          </w:pPr>
          <w:r w:rsidRPr="006914B4">
            <w:rPr>
              <w:rFonts w:cs="Times New Roman"/>
              <w:noProof/>
            </w:rPr>
            <w:t xml:space="preserve">Prihatiningsih, R. (2017). Pemanfaatan Media Sosial Sebagai Sarana Pemasaran Online Dalam Peningkatan Penjualan Dan Laba Usaha Mikro Kecil Dan Menengah (UMKM). </w:t>
          </w:r>
          <w:r w:rsidRPr="006914B4">
            <w:rPr>
              <w:rFonts w:cs="Times New Roman"/>
              <w:i/>
              <w:iCs/>
              <w:noProof/>
            </w:rPr>
            <w:t>SEGMEN: Jurnal Manajemen Dan Bisnis</w:t>
          </w:r>
          <w:r w:rsidRPr="006914B4">
            <w:rPr>
              <w:rFonts w:cs="Times New Roman"/>
              <w:noProof/>
            </w:rPr>
            <w:t xml:space="preserve">, </w:t>
          </w:r>
          <w:r w:rsidRPr="006914B4">
            <w:rPr>
              <w:rFonts w:cs="Times New Roman"/>
              <w:i/>
              <w:iCs/>
              <w:noProof/>
            </w:rPr>
            <w:t>13</w:t>
          </w:r>
          <w:r w:rsidRPr="006914B4">
            <w:rPr>
              <w:rFonts w:cs="Times New Roman"/>
              <w:noProof/>
            </w:rPr>
            <w:t>(1).</w:t>
          </w:r>
        </w:p>
        <w:p w14:paraId="33632C31" w14:textId="5693E43E" w:rsidR="007745AB" w:rsidRPr="00573931" w:rsidRDefault="006914B4" w:rsidP="006914B4">
          <w:pPr>
            <w:autoSpaceDE w:val="0"/>
            <w:autoSpaceDN w:val="0"/>
            <w:ind w:firstLine="0"/>
            <w:rPr>
              <w:rFonts w:eastAsia="Garamond" w:cs="Garamond"/>
              <w:b/>
            </w:rPr>
          </w:pPr>
          <w:r>
            <w:rPr>
              <w:rFonts w:eastAsia="Garamond" w:cs="Garamond"/>
              <w:b/>
            </w:rPr>
            <w:fldChar w:fldCharType="end"/>
          </w:r>
        </w:p>
      </w:sdtContent>
    </w:sdt>
    <w:sectPr w:rsidR="007745AB" w:rsidRPr="00573931" w:rsidSect="00AE7A77">
      <w:headerReference w:type="even" r:id="rId22"/>
      <w:headerReference w:type="default" r:id="rId23"/>
      <w:footerReference w:type="even" r:id="rId24"/>
      <w:footerReference w:type="default" r:id="rId25"/>
      <w:headerReference w:type="first" r:id="rId26"/>
      <w:footerReference w:type="first" r:id="rId27"/>
      <w:pgSz w:w="11906" w:h="16838"/>
      <w:pgMar w:top="1701" w:right="1701" w:bottom="1701" w:left="1701" w:header="720" w:footer="720" w:gutter="0"/>
      <w:pgNumType w:start="14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79343" w14:textId="77777777" w:rsidR="00AE7A77" w:rsidRDefault="00AE7A77">
      <w:pPr>
        <w:spacing w:line="240" w:lineRule="auto"/>
      </w:pPr>
      <w:r>
        <w:separator/>
      </w:r>
    </w:p>
  </w:endnote>
  <w:endnote w:type="continuationSeparator" w:id="0">
    <w:p w14:paraId="32CB4326" w14:textId="77777777" w:rsidR="00AE7A77" w:rsidRDefault="00AE7A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95476373"/>
      <w:docPartObj>
        <w:docPartGallery w:val="Page Numbers (Bottom of Page)"/>
        <w:docPartUnique/>
      </w:docPartObj>
    </w:sdtPr>
    <w:sdtEndPr>
      <w:rPr>
        <w:noProof/>
      </w:rPr>
    </w:sdtEndPr>
    <w:sdtContent>
      <w:p w14:paraId="1C01862E" w14:textId="77374613" w:rsidR="00604B64" w:rsidRPr="00552A32" w:rsidRDefault="00604B64" w:rsidP="00604B64">
        <w:pPr>
          <w:pStyle w:val="Footer"/>
          <w:pBdr>
            <w:bottom w:val="single" w:sz="12" w:space="1" w:color="auto"/>
          </w:pBdr>
          <w:ind w:firstLine="0"/>
          <w:rPr>
            <w:sz w:val="22"/>
            <w:szCs w:val="22"/>
          </w:rPr>
        </w:pPr>
      </w:p>
      <w:p w14:paraId="6D72456E" w14:textId="0DB4C280" w:rsidR="00604B64" w:rsidRPr="00552A32" w:rsidRDefault="00604B64" w:rsidP="00604B64">
        <w:pPr>
          <w:pStyle w:val="Footer"/>
          <w:ind w:firstLine="0"/>
          <w:rPr>
            <w:noProof/>
            <w:sz w:val="22"/>
            <w:szCs w:val="22"/>
          </w:rPr>
        </w:pPr>
        <w:r w:rsidRPr="00552A32">
          <w:rPr>
            <w:sz w:val="22"/>
            <w:szCs w:val="22"/>
          </w:rPr>
          <w:fldChar w:fldCharType="begin"/>
        </w:r>
        <w:r w:rsidRPr="00552A32">
          <w:rPr>
            <w:sz w:val="22"/>
            <w:szCs w:val="22"/>
          </w:rPr>
          <w:instrText xml:space="preserve"> PAGE   \* MERGEFORMAT </w:instrText>
        </w:r>
        <w:r w:rsidRPr="00552A32">
          <w:rPr>
            <w:sz w:val="22"/>
            <w:szCs w:val="22"/>
          </w:rPr>
          <w:fldChar w:fldCharType="separate"/>
        </w:r>
        <w:r w:rsidRPr="00552A32">
          <w:rPr>
            <w:noProof/>
            <w:sz w:val="22"/>
            <w:szCs w:val="22"/>
          </w:rPr>
          <w:t>2</w:t>
        </w:r>
        <w:r w:rsidRPr="00552A32">
          <w:rPr>
            <w:noProof/>
            <w:sz w:val="22"/>
            <w:szCs w:val="22"/>
          </w:rPr>
          <w:fldChar w:fldCharType="end"/>
        </w:r>
      </w:p>
    </w:sdtContent>
  </w:sdt>
  <w:p w14:paraId="78CCCFD2" w14:textId="691C9523" w:rsidR="00FF339D" w:rsidRDefault="00000000" w:rsidP="00604B64">
    <w:pPr>
      <w:spacing w:line="240" w:lineRule="auto"/>
      <w:ind w:firstLine="0"/>
      <w:jc w:val="right"/>
      <w:rPr>
        <w:rFonts w:eastAsia="Garamond" w:cs="Garamond"/>
        <w:sz w:val="22"/>
        <w:szCs w:val="22"/>
      </w:rPr>
    </w:pPr>
    <w:hyperlink r:id="rId1" w:history="1">
      <w:r w:rsidR="00F03158" w:rsidRPr="00563CB0">
        <w:rPr>
          <w:rStyle w:val="Hyperlink"/>
          <w:rFonts w:eastAsia="Garamond" w:cs="Garamond"/>
          <w:sz w:val="22"/>
          <w:szCs w:val="22"/>
        </w:rPr>
        <w:t>https://transpublika.co.id/ojs/index.php/JSCS</w:t>
      </w:r>
    </w:hyperlink>
    <w:r w:rsidR="00F03158">
      <w:rPr>
        <w:rFonts w:eastAsia="Garamond" w:cs="Garamond"/>
        <w:sz w:val="22"/>
        <w:szCs w:val="22"/>
      </w:rPr>
      <w:t xml:space="preserve"> </w:t>
    </w:r>
  </w:p>
  <w:p w14:paraId="6F5D9D59" w14:textId="07E04BF2" w:rsidR="00604B64" w:rsidRPr="00552A32" w:rsidRDefault="00FF339D" w:rsidP="00604B64">
    <w:pPr>
      <w:spacing w:line="240" w:lineRule="auto"/>
      <w:ind w:firstLine="0"/>
      <w:jc w:val="right"/>
      <w:rPr>
        <w:rFonts w:eastAsia="Garamond" w:cs="Garamond"/>
        <w:sz w:val="22"/>
        <w:szCs w:val="22"/>
      </w:rPr>
    </w:pPr>
    <w:r w:rsidRPr="00FF339D">
      <w:rPr>
        <w:rFonts w:eastAsia="Garamond" w:cs="Garamond"/>
        <w:sz w:val="22"/>
        <w:szCs w:val="22"/>
      </w:rPr>
      <w:t xml:space="preserve">E-ISSN: </w:t>
    </w:r>
    <w:r w:rsidR="0040195D" w:rsidRPr="0040195D">
      <w:rPr>
        <w:rFonts w:eastAsia="Garamond" w:cs="Garamond"/>
        <w:sz w:val="22"/>
        <w:szCs w:val="22"/>
      </w:rPr>
      <w:t>2986-3384</w:t>
    </w:r>
  </w:p>
  <w:p w14:paraId="586631EC" w14:textId="77777777" w:rsidR="00604B64" w:rsidRPr="00552A32" w:rsidRDefault="00604B64" w:rsidP="00604B64">
    <w:pPr>
      <w:pStyle w:val="Footer"/>
      <w:ind w:firstLine="0"/>
      <w:rPr>
        <w:sz w:val="22"/>
        <w:szCs w:val="22"/>
      </w:rPr>
    </w:pPr>
    <w:bookmarkStart w:id="36" w:name="_heading=h.d2b1csz0qky4" w:colFirst="0" w:colLast="0"/>
    <w:bookmarkEnd w:id="36"/>
  </w:p>
  <w:p w14:paraId="00000034" w14:textId="45E14073" w:rsidR="007745AB" w:rsidRPr="00552A32" w:rsidRDefault="007745AB" w:rsidP="007B40BB">
    <w:pPr>
      <w:spacing w:line="240" w:lineRule="auto"/>
      <w:ind w:firstLine="0"/>
      <w:jc w:val="right"/>
      <w:rPr>
        <w:rFonts w:eastAsia="Garamond" w:cs="Garamond"/>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36180402"/>
      <w:docPartObj>
        <w:docPartGallery w:val="Page Numbers (Bottom of Page)"/>
        <w:docPartUnique/>
      </w:docPartObj>
    </w:sdtPr>
    <w:sdtEndPr>
      <w:rPr>
        <w:noProof/>
      </w:rPr>
    </w:sdtEndPr>
    <w:sdtContent>
      <w:p w14:paraId="431DA1F4" w14:textId="300801C7" w:rsidR="00604B64" w:rsidRPr="00552A32" w:rsidRDefault="00604B64" w:rsidP="00604B64">
        <w:pPr>
          <w:pStyle w:val="Footer"/>
          <w:pBdr>
            <w:bottom w:val="single" w:sz="12" w:space="1" w:color="auto"/>
          </w:pBdr>
          <w:jc w:val="right"/>
          <w:rPr>
            <w:sz w:val="22"/>
            <w:szCs w:val="22"/>
          </w:rPr>
        </w:pPr>
      </w:p>
      <w:p w14:paraId="383D5C95" w14:textId="54289677" w:rsidR="00604B64" w:rsidRPr="00552A32" w:rsidRDefault="00604B64" w:rsidP="00604B64">
        <w:pPr>
          <w:pStyle w:val="Footer"/>
          <w:jc w:val="right"/>
          <w:rPr>
            <w:noProof/>
            <w:sz w:val="22"/>
            <w:szCs w:val="22"/>
          </w:rPr>
        </w:pPr>
        <w:r w:rsidRPr="00552A32">
          <w:rPr>
            <w:sz w:val="22"/>
            <w:szCs w:val="22"/>
          </w:rPr>
          <w:fldChar w:fldCharType="begin"/>
        </w:r>
        <w:r w:rsidRPr="00552A32">
          <w:rPr>
            <w:sz w:val="22"/>
            <w:szCs w:val="22"/>
          </w:rPr>
          <w:instrText xml:space="preserve"> PAGE   \* MERGEFORMAT </w:instrText>
        </w:r>
        <w:r w:rsidRPr="00552A32">
          <w:rPr>
            <w:sz w:val="22"/>
            <w:szCs w:val="22"/>
          </w:rPr>
          <w:fldChar w:fldCharType="separate"/>
        </w:r>
        <w:r w:rsidRPr="00552A32">
          <w:rPr>
            <w:noProof/>
            <w:sz w:val="22"/>
            <w:szCs w:val="22"/>
          </w:rPr>
          <w:t>2</w:t>
        </w:r>
        <w:r w:rsidRPr="00552A32">
          <w:rPr>
            <w:noProof/>
            <w:sz w:val="22"/>
            <w:szCs w:val="22"/>
          </w:rPr>
          <w:fldChar w:fldCharType="end"/>
        </w:r>
      </w:p>
      <w:p w14:paraId="41EC8947" w14:textId="5AE25DBD" w:rsidR="006517FF" w:rsidRDefault="00000000" w:rsidP="00604B64">
        <w:pPr>
          <w:spacing w:line="240" w:lineRule="auto"/>
          <w:ind w:firstLine="0"/>
          <w:jc w:val="left"/>
          <w:rPr>
            <w:rFonts w:eastAsia="Garamond" w:cs="Garamond"/>
            <w:sz w:val="22"/>
            <w:szCs w:val="22"/>
          </w:rPr>
        </w:pPr>
        <w:hyperlink r:id="rId1" w:history="1">
          <w:r w:rsidR="00F03158" w:rsidRPr="00563CB0">
            <w:rPr>
              <w:rStyle w:val="Hyperlink"/>
              <w:rFonts w:eastAsia="Garamond" w:cs="Garamond"/>
              <w:sz w:val="22"/>
              <w:szCs w:val="22"/>
            </w:rPr>
            <w:t>https://transpublika.co.id/ojs/index.php/JSCS</w:t>
          </w:r>
        </w:hyperlink>
        <w:r w:rsidR="00F03158">
          <w:rPr>
            <w:rFonts w:eastAsia="Garamond" w:cs="Garamond"/>
            <w:sz w:val="22"/>
            <w:szCs w:val="22"/>
          </w:rPr>
          <w:t xml:space="preserve"> </w:t>
        </w:r>
      </w:p>
      <w:p w14:paraId="7015B8D2" w14:textId="1B3C8449" w:rsidR="00FF339D" w:rsidRPr="00552A32" w:rsidRDefault="00FF339D" w:rsidP="00604B64">
        <w:pPr>
          <w:spacing w:line="240" w:lineRule="auto"/>
          <w:ind w:firstLine="0"/>
          <w:jc w:val="left"/>
          <w:rPr>
            <w:rFonts w:eastAsia="Garamond" w:cs="Garamond"/>
            <w:sz w:val="22"/>
            <w:szCs w:val="22"/>
          </w:rPr>
        </w:pPr>
        <w:r w:rsidRPr="00FF339D">
          <w:rPr>
            <w:rFonts w:eastAsia="Garamond" w:cs="Garamond"/>
            <w:sz w:val="22"/>
            <w:szCs w:val="22"/>
          </w:rPr>
          <w:t xml:space="preserve">E-ISSN: </w:t>
        </w:r>
        <w:r w:rsidR="0040195D" w:rsidRPr="0040195D">
          <w:rPr>
            <w:rFonts w:eastAsia="Garamond" w:cs="Garamond"/>
            <w:sz w:val="22"/>
            <w:szCs w:val="22"/>
          </w:rPr>
          <w:t>2986-3384</w:t>
        </w:r>
      </w:p>
      <w:p w14:paraId="0000003B" w14:textId="46B8BD27" w:rsidR="007745AB" w:rsidRPr="00552A32" w:rsidRDefault="00000000" w:rsidP="00604B64">
        <w:pPr>
          <w:pStyle w:val="Footer"/>
          <w:jc w:val="right"/>
          <w:rPr>
            <w:sz w:val="22"/>
            <w:szCs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78491553"/>
      <w:docPartObj>
        <w:docPartGallery w:val="Page Numbers (Bottom of Page)"/>
        <w:docPartUnique/>
      </w:docPartObj>
    </w:sdtPr>
    <w:sdtEndPr>
      <w:rPr>
        <w:noProof/>
      </w:rPr>
    </w:sdtEndPr>
    <w:sdtContent>
      <w:p w14:paraId="14B3BBCA" w14:textId="3724AB6E" w:rsidR="00CC35FF" w:rsidRPr="00CC35FF" w:rsidRDefault="00CC35FF" w:rsidP="00783593">
        <w:pPr>
          <w:pStyle w:val="Footer"/>
          <w:pBdr>
            <w:bottom w:val="single" w:sz="12" w:space="1" w:color="auto"/>
          </w:pBdr>
          <w:ind w:firstLine="0"/>
          <w:rPr>
            <w:sz w:val="22"/>
            <w:szCs w:val="22"/>
          </w:rPr>
        </w:pPr>
      </w:p>
      <w:p w14:paraId="42118D5F" w14:textId="3724AB6E" w:rsidR="00CC35FF" w:rsidRPr="00CC35FF" w:rsidRDefault="00CC35FF">
        <w:pPr>
          <w:pStyle w:val="Footer"/>
          <w:jc w:val="right"/>
          <w:rPr>
            <w:noProof/>
            <w:sz w:val="22"/>
            <w:szCs w:val="22"/>
          </w:rPr>
        </w:pPr>
        <w:r w:rsidRPr="00CC35FF">
          <w:rPr>
            <w:sz w:val="22"/>
            <w:szCs w:val="22"/>
          </w:rPr>
          <w:fldChar w:fldCharType="begin"/>
        </w:r>
        <w:r w:rsidRPr="00CC35FF">
          <w:rPr>
            <w:sz w:val="22"/>
            <w:szCs w:val="22"/>
          </w:rPr>
          <w:instrText xml:space="preserve"> PAGE   \* MERGEFORMAT </w:instrText>
        </w:r>
        <w:r w:rsidRPr="00CC35FF">
          <w:rPr>
            <w:sz w:val="22"/>
            <w:szCs w:val="22"/>
          </w:rPr>
          <w:fldChar w:fldCharType="separate"/>
        </w:r>
        <w:r w:rsidRPr="00CC35FF">
          <w:rPr>
            <w:noProof/>
            <w:sz w:val="22"/>
            <w:szCs w:val="22"/>
          </w:rPr>
          <w:t>2</w:t>
        </w:r>
        <w:r w:rsidRPr="00CC35FF">
          <w:rPr>
            <w:noProof/>
            <w:sz w:val="22"/>
            <w:szCs w:val="22"/>
          </w:rPr>
          <w:fldChar w:fldCharType="end"/>
        </w:r>
      </w:p>
      <w:p w14:paraId="0ADD7CDC" w14:textId="05E5B1CC" w:rsidR="00CC35FF" w:rsidRPr="00CC35FF" w:rsidRDefault="00CC35FF" w:rsidP="00E86D19">
        <w:pPr>
          <w:pBdr>
            <w:top w:val="nil"/>
            <w:left w:val="nil"/>
            <w:bottom w:val="nil"/>
            <w:right w:val="nil"/>
            <w:between w:val="nil"/>
          </w:pBdr>
          <w:tabs>
            <w:tab w:val="center" w:pos="4680"/>
            <w:tab w:val="right" w:pos="9360"/>
          </w:tabs>
          <w:spacing w:line="240" w:lineRule="auto"/>
          <w:ind w:firstLine="0"/>
          <w:jc w:val="left"/>
          <w:rPr>
            <w:rFonts w:eastAsia="Garamond" w:cs="Garamond"/>
            <w:color w:val="000000"/>
            <w:sz w:val="22"/>
            <w:szCs w:val="22"/>
            <w:vertAlign w:val="superscript"/>
          </w:rPr>
        </w:pPr>
        <w:r w:rsidRPr="00CC35FF">
          <w:rPr>
            <w:rFonts w:eastAsia="Garamond" w:cs="Garamond"/>
            <w:color w:val="000000"/>
            <w:sz w:val="22"/>
            <w:szCs w:val="22"/>
            <w:vertAlign w:val="superscript"/>
          </w:rPr>
          <w:t>1</w:t>
        </w:r>
        <w:r w:rsidR="00B66049" w:rsidRPr="00B66049">
          <w:rPr>
            <w:rFonts w:eastAsia="Garamond" w:cs="Garamond"/>
            <w:color w:val="000000"/>
            <w:sz w:val="22"/>
            <w:szCs w:val="22"/>
          </w:rPr>
          <w:t xml:space="preserve">Jurusan </w:t>
        </w:r>
        <w:proofErr w:type="spellStart"/>
        <w:r w:rsidR="00B66049" w:rsidRPr="00B66049">
          <w:rPr>
            <w:rFonts w:eastAsia="Garamond" w:cs="Garamond"/>
            <w:color w:val="000000"/>
            <w:sz w:val="22"/>
            <w:szCs w:val="22"/>
          </w:rPr>
          <w:t>Manajemen</w:t>
        </w:r>
        <w:proofErr w:type="spellEnd"/>
        <w:r w:rsidR="00B66049" w:rsidRPr="00B66049">
          <w:rPr>
            <w:rFonts w:eastAsia="Garamond" w:cs="Garamond"/>
            <w:color w:val="000000"/>
            <w:sz w:val="22"/>
            <w:szCs w:val="22"/>
          </w:rPr>
          <w:t xml:space="preserve"> </w:t>
        </w:r>
        <w:proofErr w:type="spellStart"/>
        <w:r w:rsidR="00B66049" w:rsidRPr="00B66049">
          <w:rPr>
            <w:rFonts w:eastAsia="Garamond" w:cs="Garamond"/>
            <w:color w:val="000000"/>
            <w:sz w:val="22"/>
            <w:szCs w:val="22"/>
          </w:rPr>
          <w:t>Fakultas</w:t>
        </w:r>
        <w:proofErr w:type="spellEnd"/>
        <w:r w:rsidR="00B66049" w:rsidRPr="00B66049">
          <w:rPr>
            <w:rFonts w:eastAsia="Garamond" w:cs="Garamond"/>
            <w:color w:val="000000"/>
            <w:sz w:val="22"/>
            <w:szCs w:val="22"/>
          </w:rPr>
          <w:t xml:space="preserve"> Ekonomi dan </w:t>
        </w:r>
        <w:proofErr w:type="spellStart"/>
        <w:r w:rsidR="00B66049" w:rsidRPr="00B66049">
          <w:rPr>
            <w:rFonts w:eastAsia="Garamond" w:cs="Garamond"/>
            <w:color w:val="000000"/>
            <w:sz w:val="22"/>
            <w:szCs w:val="22"/>
          </w:rPr>
          <w:t>Bismis</w:t>
        </w:r>
        <w:proofErr w:type="spellEnd"/>
        <w:r w:rsidR="00B66049" w:rsidRPr="00B66049">
          <w:rPr>
            <w:rFonts w:eastAsia="Garamond" w:cs="Garamond"/>
            <w:color w:val="000000"/>
            <w:sz w:val="22"/>
            <w:szCs w:val="22"/>
          </w:rPr>
          <w:t xml:space="preserve">, Universitas </w:t>
        </w:r>
        <w:proofErr w:type="spellStart"/>
        <w:r w:rsidR="00B66049" w:rsidRPr="00B66049">
          <w:rPr>
            <w:rFonts w:eastAsia="Garamond" w:cs="Garamond"/>
            <w:color w:val="000000"/>
            <w:sz w:val="22"/>
            <w:szCs w:val="22"/>
          </w:rPr>
          <w:t>Tarumanagara</w:t>
        </w:r>
        <w:proofErr w:type="spellEnd"/>
        <w:r w:rsidR="00B66049" w:rsidRPr="00B66049">
          <w:rPr>
            <w:rFonts w:eastAsia="Garamond" w:cs="Garamond"/>
            <w:color w:val="000000"/>
            <w:sz w:val="22"/>
            <w:szCs w:val="22"/>
          </w:rPr>
          <w:t xml:space="preserve"> Jakarta</w:t>
        </w:r>
        <w:r w:rsidR="00D94DD7">
          <w:rPr>
            <w:rFonts w:eastAsia="Garamond" w:cs="Garamond"/>
            <w:color w:val="000000"/>
            <w:sz w:val="22"/>
            <w:szCs w:val="22"/>
          </w:rPr>
          <w:br/>
        </w:r>
        <w:proofErr w:type="spellStart"/>
        <w:r w:rsidR="00B66049" w:rsidRPr="00B66049">
          <w:rPr>
            <w:rFonts w:eastAsia="Garamond" w:cs="Garamond"/>
            <w:color w:val="000000"/>
            <w:sz w:val="22"/>
            <w:szCs w:val="22"/>
          </w:rPr>
          <w:t>Rodhiah</w:t>
        </w:r>
        <w:proofErr w:type="spellEnd"/>
      </w:p>
      <w:p w14:paraId="00000039" w14:textId="53E1CE7B" w:rsidR="007745AB" w:rsidRPr="006E493F" w:rsidRDefault="00CC35FF" w:rsidP="006E493F">
        <w:pPr>
          <w:pBdr>
            <w:top w:val="nil"/>
            <w:left w:val="nil"/>
            <w:bottom w:val="nil"/>
            <w:right w:val="nil"/>
            <w:between w:val="nil"/>
          </w:pBdr>
          <w:tabs>
            <w:tab w:val="center" w:pos="4680"/>
            <w:tab w:val="right" w:pos="9360"/>
          </w:tabs>
          <w:spacing w:line="240" w:lineRule="auto"/>
          <w:ind w:firstLine="0"/>
          <w:rPr>
            <w:rFonts w:eastAsia="Garamond" w:cs="Garamond"/>
            <w:color w:val="FF0000"/>
            <w:sz w:val="22"/>
            <w:szCs w:val="22"/>
          </w:rPr>
        </w:pPr>
        <w:r w:rsidRPr="00CC35FF">
          <w:rPr>
            <w:rFonts w:eastAsia="Garamond" w:cs="Garamond"/>
            <w:color w:val="000000"/>
            <w:sz w:val="22"/>
            <w:szCs w:val="22"/>
          </w:rPr>
          <w:t xml:space="preserve">*E-mail: </w:t>
        </w:r>
        <w:hyperlink r:id="rId1" w:history="1">
          <w:r w:rsidR="00B66049" w:rsidRPr="001D2B58">
            <w:rPr>
              <w:rStyle w:val="Hyperlink"/>
              <w:rFonts w:eastAsia="Garamond" w:cs="Garamond"/>
              <w:sz w:val="22"/>
              <w:szCs w:val="22"/>
            </w:rPr>
            <w:t>rodhiah@fe.untar.ac.id</w:t>
          </w:r>
        </w:hyperlink>
        <w:r w:rsidR="00B66049">
          <w:rPr>
            <w:rFonts w:eastAsia="Garamond" w:cs="Garamond"/>
            <w:color w:val="000000"/>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8AB5F" w14:textId="77777777" w:rsidR="00AE7A77" w:rsidRDefault="00AE7A77">
      <w:pPr>
        <w:spacing w:line="240" w:lineRule="auto"/>
      </w:pPr>
      <w:r>
        <w:separator/>
      </w:r>
    </w:p>
  </w:footnote>
  <w:footnote w:type="continuationSeparator" w:id="0">
    <w:p w14:paraId="6D80E891" w14:textId="77777777" w:rsidR="00AE7A77" w:rsidRDefault="00AE7A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FA5E" w14:textId="574737C9" w:rsidR="009831A3" w:rsidRPr="00D94DD7" w:rsidRDefault="00F03158" w:rsidP="004D0D9F">
    <w:pPr>
      <w:spacing w:line="240" w:lineRule="auto"/>
      <w:ind w:firstLine="0"/>
      <w:jc w:val="left"/>
      <w:rPr>
        <w:rFonts w:eastAsia="Garamond" w:cs="Garamond"/>
        <w:b/>
        <w:bCs/>
      </w:rPr>
    </w:pPr>
    <w:r w:rsidRPr="00F03158">
      <w:rPr>
        <w:rFonts w:eastAsia="Garamond" w:cs="Garamond"/>
        <w:b/>
        <w:bCs/>
      </w:rPr>
      <w:t xml:space="preserve">Journal </w:t>
    </w:r>
    <w:r>
      <w:rPr>
        <w:rFonts w:eastAsia="Garamond" w:cs="Garamond"/>
        <w:b/>
        <w:bCs/>
      </w:rPr>
      <w:t>o</w:t>
    </w:r>
    <w:r w:rsidRPr="00F03158">
      <w:rPr>
        <w:rFonts w:eastAsia="Garamond" w:cs="Garamond"/>
        <w:b/>
        <w:bCs/>
      </w:rPr>
      <w:t>f Sustainable Community Service</w:t>
    </w:r>
  </w:p>
  <w:p w14:paraId="0000002D" w14:textId="030C05E9" w:rsidR="007745AB" w:rsidRDefault="009831A3" w:rsidP="004D0D9F">
    <w:pPr>
      <w:pBdr>
        <w:bottom w:val="single" w:sz="12" w:space="1" w:color="auto"/>
      </w:pBdr>
      <w:spacing w:line="240" w:lineRule="auto"/>
      <w:ind w:firstLine="0"/>
      <w:jc w:val="left"/>
      <w:rPr>
        <w:rFonts w:eastAsia="Garamond" w:cs="Garamond"/>
      </w:rPr>
    </w:pPr>
    <w:r w:rsidRPr="009831A3">
      <w:rPr>
        <w:rFonts w:eastAsia="Garamond" w:cs="Garamond"/>
      </w:rPr>
      <w:t xml:space="preserve">Volume </w:t>
    </w:r>
    <w:r w:rsidR="00B66049">
      <w:rPr>
        <w:rFonts w:eastAsia="Garamond" w:cs="Garamond"/>
      </w:rPr>
      <w:t>2</w:t>
    </w:r>
    <w:r w:rsidRPr="009831A3">
      <w:rPr>
        <w:rFonts w:eastAsia="Garamond" w:cs="Garamond"/>
      </w:rPr>
      <w:t xml:space="preserve"> (</w:t>
    </w:r>
    <w:r w:rsidR="00B66049">
      <w:rPr>
        <w:rFonts w:eastAsia="Garamond" w:cs="Garamond"/>
      </w:rPr>
      <w:t>3</w:t>
    </w:r>
    <w:r w:rsidRPr="009831A3">
      <w:rPr>
        <w:rFonts w:eastAsia="Garamond" w:cs="Garamond"/>
      </w:rPr>
      <w:t>), 202</w:t>
    </w:r>
    <w:r w:rsidR="00B66049">
      <w:rPr>
        <w:rFonts w:eastAsia="Garamond" w:cs="Garamond"/>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32F36162" w:rsidR="007745AB" w:rsidRDefault="00B66049">
    <w:pPr>
      <w:spacing w:line="240" w:lineRule="auto"/>
      <w:ind w:firstLine="0"/>
      <w:jc w:val="right"/>
      <w:rPr>
        <w:rFonts w:eastAsia="Garamond" w:cs="Garamond"/>
      </w:rPr>
    </w:pPr>
    <w:proofErr w:type="spellStart"/>
    <w:r w:rsidRPr="00B66049">
      <w:rPr>
        <w:rFonts w:eastAsia="Garamond" w:cs="Garamond"/>
        <w:b/>
        <w:bCs/>
      </w:rPr>
      <w:t>Rodhiah</w:t>
    </w:r>
    <w:proofErr w:type="spellEnd"/>
    <w:r w:rsidRPr="00B66049">
      <w:rPr>
        <w:rFonts w:eastAsia="Garamond" w:cs="Garamond"/>
        <w:b/>
        <w:bCs/>
      </w:rPr>
      <w:t xml:space="preserve">, Zenita Dian </w:t>
    </w:r>
    <w:proofErr w:type="spellStart"/>
    <w:r w:rsidRPr="00B66049">
      <w:rPr>
        <w:rFonts w:eastAsia="Garamond" w:cs="Garamond"/>
        <w:b/>
        <w:bCs/>
      </w:rPr>
      <w:t>Mahanani</w:t>
    </w:r>
    <w:proofErr w:type="spellEnd"/>
    <w:r w:rsidRPr="00B66049">
      <w:rPr>
        <w:rFonts w:eastAsia="Garamond" w:cs="Garamond"/>
        <w:b/>
        <w:bCs/>
      </w:rPr>
      <w:t xml:space="preserve">, Maulin </w:t>
    </w:r>
    <w:proofErr w:type="spellStart"/>
    <w:r w:rsidRPr="00B66049">
      <w:rPr>
        <w:rFonts w:eastAsia="Garamond" w:cs="Garamond"/>
        <w:b/>
        <w:bCs/>
      </w:rPr>
      <w:t>Amrina</w:t>
    </w:r>
    <w:proofErr w:type="spellEnd"/>
    <w:r w:rsidRPr="00B66049">
      <w:rPr>
        <w:rFonts w:eastAsia="Garamond" w:cs="Garamond"/>
        <w:b/>
        <w:bCs/>
      </w:rPr>
      <w:t xml:space="preserve"> </w:t>
    </w:r>
    <w:proofErr w:type="spellStart"/>
    <w:r w:rsidRPr="00B66049">
      <w:rPr>
        <w:rFonts w:eastAsia="Garamond" w:cs="Garamond"/>
        <w:b/>
        <w:bCs/>
      </w:rPr>
      <w:t>Rosyada</w:t>
    </w:r>
    <w:proofErr w:type="spellEnd"/>
  </w:p>
  <w:p w14:paraId="5CC89507" w14:textId="6525DEA2" w:rsidR="00CB05EF" w:rsidRDefault="00B66049" w:rsidP="00CB05EF">
    <w:pPr>
      <w:pBdr>
        <w:bottom w:val="single" w:sz="12" w:space="1" w:color="auto"/>
      </w:pBdr>
      <w:spacing w:line="240" w:lineRule="auto"/>
      <w:ind w:firstLine="0"/>
      <w:jc w:val="right"/>
      <w:rPr>
        <w:rFonts w:eastAsia="Garamond" w:cs="Garamond"/>
      </w:rPr>
    </w:pPr>
    <w:proofErr w:type="spellStart"/>
    <w:r w:rsidRPr="00B66049">
      <w:rPr>
        <w:rFonts w:eastAsia="Garamond" w:cs="Garamond"/>
      </w:rPr>
      <w:t>Pelatihan</w:t>
    </w:r>
    <w:proofErr w:type="spellEnd"/>
    <w:r w:rsidRPr="00B66049">
      <w:rPr>
        <w:rFonts w:eastAsia="Garamond" w:cs="Garamond"/>
      </w:rPr>
      <w:t xml:space="preserve"> </w:t>
    </w:r>
    <w:proofErr w:type="spellStart"/>
    <w:r w:rsidRPr="00B66049">
      <w:rPr>
        <w:rFonts w:eastAsia="Garamond" w:cs="Garamond"/>
      </w:rPr>
      <w:t>Perilaku</w:t>
    </w:r>
    <w:proofErr w:type="spellEnd"/>
    <w:r w:rsidRPr="00B66049">
      <w:rPr>
        <w:rFonts w:eastAsia="Garamond" w:cs="Garamond"/>
      </w:rPr>
      <w:t xml:space="preserve"> </w:t>
    </w:r>
    <w:proofErr w:type="spellStart"/>
    <w:r w:rsidRPr="00B66049">
      <w:rPr>
        <w:rFonts w:eastAsia="Garamond" w:cs="Garamond"/>
      </w:rPr>
      <w:t>Pembelian</w:t>
    </w:r>
    <w:proofErr w:type="spellEnd"/>
    <w:r w:rsidRPr="00B66049">
      <w:rPr>
        <w:rFonts w:eastAsia="Garamond" w:cs="Garamond"/>
      </w:rPr>
      <w:t xml:space="preserve"> </w:t>
    </w:r>
    <w:proofErr w:type="spellStart"/>
    <w:r w:rsidRPr="00B66049">
      <w:rPr>
        <w:rFonts w:eastAsia="Garamond" w:cs="Garamond"/>
      </w:rPr>
      <w:t>Konsumen</w:t>
    </w:r>
    <w:proofErr w:type="spellEnd"/>
    <w:r w:rsidRPr="00B66049">
      <w:rPr>
        <w:rFonts w:eastAsia="Garamond" w:cs="Garamond"/>
      </w:rPr>
      <w:t xml:space="preserve"> Dalam </w:t>
    </w:r>
    <w:proofErr w:type="spellStart"/>
    <w:r w:rsidRPr="00B66049">
      <w:rPr>
        <w:rFonts w:eastAsia="Garamond" w:cs="Garamond"/>
      </w:rPr>
      <w:t>Pemasaran</w:t>
    </w:r>
    <w:proofErr w:type="spellEnd"/>
    <w:r w:rsidRPr="00B66049">
      <w:rPr>
        <w:rFonts w:eastAsia="Garamond" w:cs="Garamond"/>
      </w:rPr>
      <w:t xml:space="preserve"> Media </w:t>
    </w:r>
    <w:proofErr w:type="spellStart"/>
    <w:r w:rsidRPr="00B66049">
      <w:rPr>
        <w:rFonts w:eastAsia="Garamond" w:cs="Garamond"/>
      </w:rPr>
      <w:t>Sosial</w:t>
    </w:r>
    <w:proofErr w:type="spellEnd"/>
    <w:r w:rsidRPr="00B66049">
      <w:rPr>
        <w:rFonts w:eastAsia="Garamond" w:cs="Garamond"/>
      </w:rPr>
      <w:t xml:space="preserve"> Pada U</w:t>
    </w:r>
    <w:r>
      <w:rPr>
        <w:rFonts w:eastAsia="Garamond" w:cs="Garamond"/>
      </w:rPr>
      <w:t>KM</w:t>
    </w:r>
  </w:p>
  <w:p w14:paraId="0B94694B" w14:textId="77777777" w:rsidR="009E2B3F" w:rsidRDefault="009E2B3F">
    <w:pPr>
      <w:pBdr>
        <w:left w:val="nil"/>
        <w:bottom w:val="nil"/>
        <w:right w:val="nil"/>
        <w:between w:val="nil"/>
      </w:pBdr>
      <w:tabs>
        <w:tab w:val="center" w:pos="4680"/>
        <w:tab w:val="right" w:pos="9360"/>
      </w:tabs>
      <w:spacing w:line="240" w:lineRule="auto"/>
      <w:ind w:firstLine="0"/>
      <w:rPr>
        <w:rFonts w:ascii="Calibri" w:hAnsi="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CB02" w14:textId="1F53D8D9" w:rsidR="004D0D9F" w:rsidRPr="00D94DD7" w:rsidRDefault="00F03158" w:rsidP="004D0D9F">
    <w:pPr>
      <w:spacing w:line="240" w:lineRule="auto"/>
      <w:ind w:firstLine="0"/>
      <w:rPr>
        <w:rFonts w:eastAsia="Garamond" w:cs="Garamond"/>
        <w:b/>
        <w:bCs/>
      </w:rPr>
    </w:pPr>
    <w:r w:rsidRPr="00F03158">
      <w:rPr>
        <w:rFonts w:eastAsia="Garamond" w:cs="Garamond"/>
        <w:b/>
        <w:bCs/>
      </w:rPr>
      <w:t xml:space="preserve">Journal </w:t>
    </w:r>
    <w:r>
      <w:rPr>
        <w:rFonts w:eastAsia="Garamond" w:cs="Garamond"/>
        <w:b/>
        <w:bCs/>
      </w:rPr>
      <w:t>o</w:t>
    </w:r>
    <w:r w:rsidRPr="00F03158">
      <w:rPr>
        <w:rFonts w:eastAsia="Garamond" w:cs="Garamond"/>
        <w:b/>
        <w:bCs/>
      </w:rPr>
      <w:t>f Sustainable Community Service</w:t>
    </w:r>
  </w:p>
  <w:p w14:paraId="109AEABD" w14:textId="514C0914" w:rsidR="004D0D9F" w:rsidRPr="004D0D9F" w:rsidRDefault="004D0D9F" w:rsidP="004D0D9F">
    <w:pPr>
      <w:spacing w:line="240" w:lineRule="auto"/>
      <w:ind w:firstLine="0"/>
      <w:rPr>
        <w:rFonts w:eastAsia="Garamond" w:cs="Garamond"/>
      </w:rPr>
    </w:pPr>
    <w:r w:rsidRPr="004D0D9F">
      <w:rPr>
        <w:rFonts w:eastAsia="Garamond" w:cs="Garamond"/>
      </w:rPr>
      <w:t xml:space="preserve">Volume </w:t>
    </w:r>
    <w:r w:rsidR="00B66049">
      <w:rPr>
        <w:rFonts w:eastAsia="Garamond" w:cs="Garamond"/>
      </w:rPr>
      <w:t>2</w:t>
    </w:r>
    <w:r w:rsidRPr="004D0D9F">
      <w:rPr>
        <w:rFonts w:eastAsia="Garamond" w:cs="Garamond"/>
      </w:rPr>
      <w:t xml:space="preserve"> (</w:t>
    </w:r>
    <w:r w:rsidR="00B66049">
      <w:rPr>
        <w:rFonts w:eastAsia="Garamond" w:cs="Garamond"/>
      </w:rPr>
      <w:t>3</w:t>
    </w:r>
    <w:r w:rsidRPr="004D0D9F">
      <w:rPr>
        <w:rFonts w:eastAsia="Garamond" w:cs="Garamond"/>
      </w:rPr>
      <w:t>), 202</w:t>
    </w:r>
    <w:r w:rsidR="00B66049">
      <w:rPr>
        <w:rFonts w:eastAsia="Garamond" w:cs="Garamond"/>
      </w:rPr>
      <w:t>2</w:t>
    </w:r>
    <w:r w:rsidRPr="004D0D9F">
      <w:rPr>
        <w:rFonts w:eastAsia="Garamond" w:cs="Garamond"/>
      </w:rPr>
      <w:t>: 1</w:t>
    </w:r>
    <w:r w:rsidR="006914B4">
      <w:rPr>
        <w:rFonts w:eastAsia="Garamond" w:cs="Garamond"/>
      </w:rPr>
      <w:t>46</w:t>
    </w:r>
    <w:r w:rsidRPr="004D0D9F">
      <w:rPr>
        <w:rFonts w:eastAsia="Garamond" w:cs="Garamond"/>
      </w:rPr>
      <w:t xml:space="preserve"> - </w:t>
    </w:r>
    <w:r w:rsidR="006914B4">
      <w:rPr>
        <w:rFonts w:eastAsia="Garamond" w:cs="Garamond"/>
      </w:rPr>
      <w:t>156</w:t>
    </w:r>
  </w:p>
  <w:p w14:paraId="00000030" w14:textId="4DDE184B" w:rsidR="007745AB" w:rsidRDefault="004D0D9F" w:rsidP="004D0D9F">
    <w:pPr>
      <w:pBdr>
        <w:bottom w:val="single" w:sz="12" w:space="1" w:color="auto"/>
      </w:pBdr>
      <w:spacing w:line="240" w:lineRule="auto"/>
      <w:ind w:firstLine="0"/>
      <w:rPr>
        <w:rFonts w:eastAsia="Garamond" w:cs="Garamond"/>
      </w:rPr>
    </w:pPr>
    <w:r w:rsidRPr="004D0D9F">
      <w:rPr>
        <w:rFonts w:eastAsia="Garamond" w:cs="Garamond"/>
      </w:rPr>
      <w:t>E-ISSN:</w:t>
    </w:r>
    <w:r>
      <w:rPr>
        <w:rFonts w:eastAsia="Garamond" w:cs="Garamond"/>
      </w:rPr>
      <w:t xml:space="preserve"> </w:t>
    </w:r>
    <w:bookmarkStart w:id="37" w:name="_Hlk136260155"/>
    <w:r w:rsidR="0040195D" w:rsidRPr="0040195D">
      <w:rPr>
        <w:rFonts w:eastAsia="Garamond" w:cs="Garamond"/>
      </w:rPr>
      <w:t>2986-3384</w:t>
    </w:r>
    <w:bookmarkEnd w:id="3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5965"/>
    <w:multiLevelType w:val="hybridMultilevel"/>
    <w:tmpl w:val="922E8BE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7620A1"/>
    <w:multiLevelType w:val="hybridMultilevel"/>
    <w:tmpl w:val="B57255D0"/>
    <w:lvl w:ilvl="0" w:tplc="6BBC6C8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4FA5CB8"/>
    <w:multiLevelType w:val="hybridMultilevel"/>
    <w:tmpl w:val="4AB46294"/>
    <w:lvl w:ilvl="0" w:tplc="38090011">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A6633DE"/>
    <w:multiLevelType w:val="hybridMultilevel"/>
    <w:tmpl w:val="FE780C24"/>
    <w:lvl w:ilvl="0" w:tplc="6BBC6C8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B321DD2"/>
    <w:multiLevelType w:val="hybridMultilevel"/>
    <w:tmpl w:val="52087AB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DD10CA3"/>
    <w:multiLevelType w:val="hybridMultilevel"/>
    <w:tmpl w:val="DF3A4470"/>
    <w:lvl w:ilvl="0" w:tplc="6BBC6C80">
      <w:start w:val="1"/>
      <w:numFmt w:val="lowerLetter"/>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9FB5C58"/>
    <w:multiLevelType w:val="hybridMultilevel"/>
    <w:tmpl w:val="F05C80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2073889419">
    <w:abstractNumId w:val="2"/>
  </w:num>
  <w:num w:numId="2" w16cid:durableId="70742675">
    <w:abstractNumId w:val="0"/>
  </w:num>
  <w:num w:numId="3" w16cid:durableId="902639022">
    <w:abstractNumId w:val="4"/>
  </w:num>
  <w:num w:numId="4" w16cid:durableId="1582177124">
    <w:abstractNumId w:val="6"/>
  </w:num>
  <w:num w:numId="5" w16cid:durableId="826475527">
    <w:abstractNumId w:val="3"/>
  </w:num>
  <w:num w:numId="6" w16cid:durableId="1110587043">
    <w:abstractNumId w:val="5"/>
  </w:num>
  <w:num w:numId="7" w16cid:durableId="1089038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AB"/>
    <w:rsid w:val="000017D4"/>
    <w:rsid w:val="00003EF0"/>
    <w:rsid w:val="00006797"/>
    <w:rsid w:val="00007237"/>
    <w:rsid w:val="000142BC"/>
    <w:rsid w:val="00046019"/>
    <w:rsid w:val="00057FF1"/>
    <w:rsid w:val="00061590"/>
    <w:rsid w:val="00095492"/>
    <w:rsid w:val="000B6B06"/>
    <w:rsid w:val="000C1D62"/>
    <w:rsid w:val="000D5BA2"/>
    <w:rsid w:val="000F71B9"/>
    <w:rsid w:val="0012653B"/>
    <w:rsid w:val="0018271B"/>
    <w:rsid w:val="00197C41"/>
    <w:rsid w:val="001D5287"/>
    <w:rsid w:val="001D5EF8"/>
    <w:rsid w:val="0026056B"/>
    <w:rsid w:val="002E66F1"/>
    <w:rsid w:val="00315314"/>
    <w:rsid w:val="00321963"/>
    <w:rsid w:val="00347A62"/>
    <w:rsid w:val="00351B03"/>
    <w:rsid w:val="00364F76"/>
    <w:rsid w:val="0037148F"/>
    <w:rsid w:val="00380B90"/>
    <w:rsid w:val="003815C7"/>
    <w:rsid w:val="00381C58"/>
    <w:rsid w:val="00397951"/>
    <w:rsid w:val="003A520A"/>
    <w:rsid w:val="003D7502"/>
    <w:rsid w:val="003F7320"/>
    <w:rsid w:val="0040195D"/>
    <w:rsid w:val="0041700B"/>
    <w:rsid w:val="00424BB6"/>
    <w:rsid w:val="00430E6C"/>
    <w:rsid w:val="00440C8D"/>
    <w:rsid w:val="004858F6"/>
    <w:rsid w:val="0048753C"/>
    <w:rsid w:val="004A6F3A"/>
    <w:rsid w:val="004C78A7"/>
    <w:rsid w:val="004D0D9F"/>
    <w:rsid w:val="004D2A65"/>
    <w:rsid w:val="004D2F10"/>
    <w:rsid w:val="004D553B"/>
    <w:rsid w:val="004E27ED"/>
    <w:rsid w:val="004F2F4D"/>
    <w:rsid w:val="005061A8"/>
    <w:rsid w:val="00506D38"/>
    <w:rsid w:val="00510571"/>
    <w:rsid w:val="005204EF"/>
    <w:rsid w:val="00524BD3"/>
    <w:rsid w:val="00525A7F"/>
    <w:rsid w:val="00552A32"/>
    <w:rsid w:val="00573931"/>
    <w:rsid w:val="00575CDE"/>
    <w:rsid w:val="005A1C41"/>
    <w:rsid w:val="005B16E4"/>
    <w:rsid w:val="005D625F"/>
    <w:rsid w:val="005E4BBC"/>
    <w:rsid w:val="005F4AB0"/>
    <w:rsid w:val="00603C58"/>
    <w:rsid w:val="00604B64"/>
    <w:rsid w:val="00625C41"/>
    <w:rsid w:val="006517FF"/>
    <w:rsid w:val="00670E7B"/>
    <w:rsid w:val="006748B8"/>
    <w:rsid w:val="00674E99"/>
    <w:rsid w:val="00680758"/>
    <w:rsid w:val="00683546"/>
    <w:rsid w:val="006914B4"/>
    <w:rsid w:val="0069376F"/>
    <w:rsid w:val="00695CD5"/>
    <w:rsid w:val="006B1F52"/>
    <w:rsid w:val="006B2A9D"/>
    <w:rsid w:val="006E493F"/>
    <w:rsid w:val="00724E35"/>
    <w:rsid w:val="007269DF"/>
    <w:rsid w:val="007556B9"/>
    <w:rsid w:val="007745AB"/>
    <w:rsid w:val="00777945"/>
    <w:rsid w:val="00783593"/>
    <w:rsid w:val="00786663"/>
    <w:rsid w:val="007944FD"/>
    <w:rsid w:val="007B40BB"/>
    <w:rsid w:val="007C2D3A"/>
    <w:rsid w:val="007C7318"/>
    <w:rsid w:val="007D5D20"/>
    <w:rsid w:val="00817D77"/>
    <w:rsid w:val="00822D3B"/>
    <w:rsid w:val="008321BE"/>
    <w:rsid w:val="00886821"/>
    <w:rsid w:val="008C1F3B"/>
    <w:rsid w:val="008E46B8"/>
    <w:rsid w:val="008F4B6A"/>
    <w:rsid w:val="00964E83"/>
    <w:rsid w:val="009831A3"/>
    <w:rsid w:val="009E2B3F"/>
    <w:rsid w:val="00A41CA7"/>
    <w:rsid w:val="00A712AF"/>
    <w:rsid w:val="00AC4E63"/>
    <w:rsid w:val="00AC4EA0"/>
    <w:rsid w:val="00AE232A"/>
    <w:rsid w:val="00AE3CA7"/>
    <w:rsid w:val="00AE7A77"/>
    <w:rsid w:val="00AF7806"/>
    <w:rsid w:val="00B0234D"/>
    <w:rsid w:val="00B66049"/>
    <w:rsid w:val="00B667A4"/>
    <w:rsid w:val="00B81937"/>
    <w:rsid w:val="00B8341C"/>
    <w:rsid w:val="00B971E9"/>
    <w:rsid w:val="00BA168C"/>
    <w:rsid w:val="00BA67FB"/>
    <w:rsid w:val="00BB15DA"/>
    <w:rsid w:val="00BB7FD7"/>
    <w:rsid w:val="00BC3881"/>
    <w:rsid w:val="00BE4FD0"/>
    <w:rsid w:val="00C04298"/>
    <w:rsid w:val="00C156FC"/>
    <w:rsid w:val="00C26DAF"/>
    <w:rsid w:val="00C329B4"/>
    <w:rsid w:val="00C432FE"/>
    <w:rsid w:val="00C43A5E"/>
    <w:rsid w:val="00C52CBD"/>
    <w:rsid w:val="00C53888"/>
    <w:rsid w:val="00C60815"/>
    <w:rsid w:val="00C65446"/>
    <w:rsid w:val="00C65BF5"/>
    <w:rsid w:val="00C817F6"/>
    <w:rsid w:val="00CA4514"/>
    <w:rsid w:val="00CB05EF"/>
    <w:rsid w:val="00CC35FF"/>
    <w:rsid w:val="00CD76A3"/>
    <w:rsid w:val="00CE2610"/>
    <w:rsid w:val="00CE37EB"/>
    <w:rsid w:val="00CF4A4E"/>
    <w:rsid w:val="00D23271"/>
    <w:rsid w:val="00D2587C"/>
    <w:rsid w:val="00D318FE"/>
    <w:rsid w:val="00D50AB7"/>
    <w:rsid w:val="00D65887"/>
    <w:rsid w:val="00D94DD7"/>
    <w:rsid w:val="00DA2F37"/>
    <w:rsid w:val="00DB387A"/>
    <w:rsid w:val="00E26C2A"/>
    <w:rsid w:val="00E30999"/>
    <w:rsid w:val="00E350B0"/>
    <w:rsid w:val="00E374FD"/>
    <w:rsid w:val="00E446BD"/>
    <w:rsid w:val="00E50E4D"/>
    <w:rsid w:val="00E629D3"/>
    <w:rsid w:val="00E63BA9"/>
    <w:rsid w:val="00E84566"/>
    <w:rsid w:val="00E86D19"/>
    <w:rsid w:val="00E92956"/>
    <w:rsid w:val="00EB58B2"/>
    <w:rsid w:val="00EC6F78"/>
    <w:rsid w:val="00EF0289"/>
    <w:rsid w:val="00F03158"/>
    <w:rsid w:val="00F3274F"/>
    <w:rsid w:val="00F35D0C"/>
    <w:rsid w:val="00F66822"/>
    <w:rsid w:val="00F9256F"/>
    <w:rsid w:val="00FF33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F6A6A"/>
  <w15:docId w15:val="{1375E308-8A6F-4884-A6C3-424F6580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ID"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71B"/>
    <w:pPr>
      <w:contextualSpacing/>
    </w:pPr>
    <w:rPr>
      <w:rFonts w:ascii="Garamond" w:hAnsi="Garamond"/>
    </w:rPr>
  </w:style>
  <w:style w:type="paragraph" w:styleId="Heading1">
    <w:name w:val="heading 1"/>
    <w:basedOn w:val="Normal"/>
    <w:next w:val="Normal"/>
    <w:link w:val="Heading1Char"/>
    <w:uiPriority w:val="9"/>
    <w:qFormat/>
    <w:rsid w:val="00BE4FD0"/>
    <w:pPr>
      <w:keepNext/>
      <w:keepLines/>
      <w:spacing w:before="240" w:after="60"/>
      <w:jc w:val="center"/>
      <w:outlineLvl w:val="0"/>
    </w:pPr>
    <w:rPr>
      <w:rFonts w:eastAsiaTheme="majorEastAsia" w:cstheme="majorBidi"/>
      <w:b/>
      <w:bCs/>
      <w:caps/>
      <w:szCs w:val="28"/>
    </w:rPr>
  </w:style>
  <w:style w:type="paragraph" w:styleId="Heading2">
    <w:name w:val="heading 2"/>
    <w:basedOn w:val="Normal"/>
    <w:next w:val="Normal"/>
    <w:link w:val="Heading2Char"/>
    <w:uiPriority w:val="9"/>
    <w:semiHidden/>
    <w:unhideWhenUsed/>
    <w:qFormat/>
    <w:rsid w:val="00A41CA7"/>
    <w:pPr>
      <w:keepNext/>
      <w:keepLines/>
      <w:spacing w:before="480" w:after="300"/>
      <w:jc w:val="left"/>
      <w:outlineLvl w:val="1"/>
    </w:pPr>
    <w:rPr>
      <w:rFonts w:eastAsiaTheme="majorEastAsia" w:cstheme="majorBidi"/>
      <w:b/>
      <w:bCs/>
      <w:caps/>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602A8"/>
    <w:pPr>
      <w:spacing w:before="60" w:after="60"/>
      <w:ind w:left="720"/>
    </w:pPr>
  </w:style>
  <w:style w:type="table" w:styleId="TableGrid">
    <w:name w:val="Table Grid"/>
    <w:basedOn w:val="TableNormal"/>
    <w:uiPriority w:val="39"/>
    <w:rsid w:val="00F4366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20759"/>
    <w:pPr>
      <w:tabs>
        <w:tab w:val="center" w:pos="4680"/>
        <w:tab w:val="right" w:pos="9360"/>
      </w:tabs>
      <w:spacing w:line="240" w:lineRule="auto"/>
    </w:pPr>
  </w:style>
  <w:style w:type="character" w:customStyle="1" w:styleId="HeaderChar">
    <w:name w:val="Header Char"/>
    <w:basedOn w:val="DefaultParagraphFont"/>
    <w:link w:val="Header"/>
    <w:uiPriority w:val="99"/>
    <w:rsid w:val="00E20759"/>
  </w:style>
  <w:style w:type="paragraph" w:styleId="Footer">
    <w:name w:val="footer"/>
    <w:basedOn w:val="Normal"/>
    <w:link w:val="FooterChar"/>
    <w:uiPriority w:val="99"/>
    <w:unhideWhenUsed/>
    <w:rsid w:val="00E20759"/>
    <w:pPr>
      <w:tabs>
        <w:tab w:val="center" w:pos="4680"/>
        <w:tab w:val="right" w:pos="9360"/>
      </w:tabs>
      <w:spacing w:line="240" w:lineRule="auto"/>
    </w:pPr>
  </w:style>
  <w:style w:type="character" w:customStyle="1" w:styleId="FooterChar">
    <w:name w:val="Footer Char"/>
    <w:basedOn w:val="DefaultParagraphFont"/>
    <w:link w:val="Footer"/>
    <w:uiPriority w:val="99"/>
    <w:rsid w:val="00E20759"/>
  </w:style>
  <w:style w:type="paragraph" w:styleId="BalloonText">
    <w:name w:val="Balloon Text"/>
    <w:basedOn w:val="Normal"/>
    <w:link w:val="BalloonTextChar"/>
    <w:uiPriority w:val="99"/>
    <w:semiHidden/>
    <w:unhideWhenUsed/>
    <w:rsid w:val="00C909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949"/>
    <w:rPr>
      <w:rFonts w:ascii="Tahoma" w:hAnsi="Tahoma" w:cs="Tahoma"/>
      <w:sz w:val="16"/>
      <w:szCs w:val="16"/>
    </w:rPr>
  </w:style>
  <w:style w:type="paragraph" w:styleId="Revision">
    <w:name w:val="Revision"/>
    <w:hidden/>
    <w:uiPriority w:val="99"/>
    <w:semiHidden/>
    <w:rsid w:val="00C90949"/>
    <w:pPr>
      <w:spacing w:line="240" w:lineRule="auto"/>
    </w:pPr>
  </w:style>
  <w:style w:type="character" w:styleId="CommentReference">
    <w:name w:val="annotation reference"/>
    <w:basedOn w:val="DefaultParagraphFont"/>
    <w:uiPriority w:val="99"/>
    <w:semiHidden/>
    <w:unhideWhenUsed/>
    <w:rsid w:val="00C90949"/>
    <w:rPr>
      <w:sz w:val="16"/>
      <w:szCs w:val="16"/>
    </w:rPr>
  </w:style>
  <w:style w:type="paragraph" w:styleId="CommentText">
    <w:name w:val="annotation text"/>
    <w:basedOn w:val="Normal"/>
    <w:link w:val="CommentTextChar"/>
    <w:uiPriority w:val="99"/>
    <w:semiHidden/>
    <w:unhideWhenUsed/>
    <w:rsid w:val="00C90949"/>
    <w:pPr>
      <w:spacing w:line="240" w:lineRule="auto"/>
    </w:pPr>
    <w:rPr>
      <w:sz w:val="20"/>
      <w:szCs w:val="20"/>
    </w:rPr>
  </w:style>
  <w:style w:type="character" w:customStyle="1" w:styleId="CommentTextChar">
    <w:name w:val="Comment Text Char"/>
    <w:basedOn w:val="DefaultParagraphFont"/>
    <w:link w:val="CommentText"/>
    <w:uiPriority w:val="99"/>
    <w:semiHidden/>
    <w:rsid w:val="00C90949"/>
    <w:rPr>
      <w:sz w:val="20"/>
      <w:szCs w:val="20"/>
    </w:rPr>
  </w:style>
  <w:style w:type="paragraph" w:styleId="CommentSubject">
    <w:name w:val="annotation subject"/>
    <w:basedOn w:val="CommentText"/>
    <w:next w:val="CommentText"/>
    <w:link w:val="CommentSubjectChar"/>
    <w:uiPriority w:val="99"/>
    <w:semiHidden/>
    <w:unhideWhenUsed/>
    <w:rsid w:val="00C90949"/>
    <w:rPr>
      <w:b/>
      <w:bCs/>
    </w:rPr>
  </w:style>
  <w:style w:type="character" w:customStyle="1" w:styleId="CommentSubjectChar">
    <w:name w:val="Comment Subject Char"/>
    <w:basedOn w:val="CommentTextChar"/>
    <w:link w:val="CommentSubject"/>
    <w:uiPriority w:val="99"/>
    <w:semiHidden/>
    <w:rsid w:val="00C90949"/>
    <w:rPr>
      <w:b/>
      <w:bCs/>
      <w:sz w:val="20"/>
      <w:szCs w:val="20"/>
    </w:rPr>
  </w:style>
  <w:style w:type="paragraph" w:styleId="NormalWeb">
    <w:name w:val="Normal (Web)"/>
    <w:basedOn w:val="Normal"/>
    <w:link w:val="NormalWebChar"/>
    <w:uiPriority w:val="99"/>
    <w:unhideWhenUsed/>
    <w:rsid w:val="003F4902"/>
    <w:pPr>
      <w:spacing w:before="100" w:beforeAutospacing="1" w:after="100" w:afterAutospacing="1" w:line="240" w:lineRule="auto"/>
    </w:pPr>
    <w:rPr>
      <w:rFonts w:ascii="Times New Roman" w:eastAsia="Times New Roman" w:hAnsi="Times New Roman" w:cs="Times New Roman"/>
      <w:lang w:val="id-ID" w:eastAsia="id-ID"/>
    </w:rPr>
  </w:style>
  <w:style w:type="character" w:styleId="Hyperlink">
    <w:name w:val="Hyperlink"/>
    <w:basedOn w:val="DefaultParagraphFont"/>
    <w:uiPriority w:val="99"/>
    <w:unhideWhenUsed/>
    <w:rsid w:val="003F4902"/>
    <w:rPr>
      <w:color w:val="0563C1" w:themeColor="hyperlink"/>
      <w:u w:val="single"/>
    </w:rPr>
  </w:style>
  <w:style w:type="character" w:customStyle="1" w:styleId="Heading1Char">
    <w:name w:val="Heading 1 Char"/>
    <w:basedOn w:val="DefaultParagraphFont"/>
    <w:link w:val="Heading1"/>
    <w:uiPriority w:val="9"/>
    <w:rsid w:val="00BE4FD0"/>
    <w:rPr>
      <w:rFonts w:ascii="Garamond" w:eastAsiaTheme="majorEastAsia" w:hAnsi="Garamond" w:cstheme="majorBidi"/>
      <w:b/>
      <w:bCs/>
      <w:caps/>
      <w:szCs w:val="28"/>
    </w:rPr>
  </w:style>
  <w:style w:type="character" w:customStyle="1" w:styleId="Heading2Char">
    <w:name w:val="Heading 2 Char"/>
    <w:basedOn w:val="DefaultParagraphFont"/>
    <w:link w:val="Heading2"/>
    <w:uiPriority w:val="9"/>
    <w:semiHidden/>
    <w:rsid w:val="00A41CA7"/>
    <w:rPr>
      <w:rFonts w:ascii="Garamond" w:eastAsiaTheme="majorEastAsia" w:hAnsi="Garamond" w:cstheme="majorBidi"/>
      <w:b/>
      <w:bCs/>
      <w:caps/>
      <w:szCs w:val="26"/>
    </w:rPr>
  </w:style>
  <w:style w:type="character" w:customStyle="1" w:styleId="il">
    <w:name w:val="il"/>
    <w:basedOn w:val="DefaultParagraphFont"/>
    <w:rsid w:val="008E618A"/>
  </w:style>
  <w:style w:type="character" w:customStyle="1" w:styleId="authors">
    <w:name w:val="authors"/>
    <w:basedOn w:val="DefaultParagraphFont"/>
    <w:rsid w:val="00CD1827"/>
  </w:style>
  <w:style w:type="character" w:customStyle="1" w:styleId="Date1">
    <w:name w:val="Date1"/>
    <w:basedOn w:val="DefaultParagraphFont"/>
    <w:rsid w:val="00CD1827"/>
  </w:style>
  <w:style w:type="character" w:customStyle="1" w:styleId="arttitle">
    <w:name w:val="art_title"/>
    <w:basedOn w:val="DefaultParagraphFont"/>
    <w:rsid w:val="00CD1827"/>
  </w:style>
  <w:style w:type="character" w:customStyle="1" w:styleId="serialtitle">
    <w:name w:val="serial_title"/>
    <w:basedOn w:val="DefaultParagraphFont"/>
    <w:rsid w:val="00CD1827"/>
  </w:style>
  <w:style w:type="character" w:customStyle="1" w:styleId="volumeissue">
    <w:name w:val="volume_issue"/>
    <w:basedOn w:val="DefaultParagraphFont"/>
    <w:rsid w:val="00CD1827"/>
  </w:style>
  <w:style w:type="character" w:customStyle="1" w:styleId="doilink">
    <w:name w:val="doi_link"/>
    <w:basedOn w:val="DefaultParagraphFont"/>
    <w:rsid w:val="00CD1827"/>
  </w:style>
  <w:style w:type="paragraph" w:customStyle="1" w:styleId="Default">
    <w:name w:val="Default"/>
    <w:rsid w:val="00FF7C48"/>
    <w:pPr>
      <w:autoSpaceDE w:val="0"/>
      <w:autoSpaceDN w:val="0"/>
      <w:adjustRightInd w:val="0"/>
      <w:spacing w:line="240" w:lineRule="auto"/>
    </w:pPr>
    <w:rPr>
      <w:rFonts w:ascii="Times New Roman" w:hAnsi="Times New Roman" w:cs="Times New Roman"/>
      <w:color w:val="000000"/>
    </w:rPr>
  </w:style>
  <w:style w:type="character" w:styleId="FollowedHyperlink">
    <w:name w:val="FollowedHyperlink"/>
    <w:basedOn w:val="DefaultParagraphFont"/>
    <w:uiPriority w:val="99"/>
    <w:semiHidden/>
    <w:unhideWhenUsed/>
    <w:rsid w:val="004C6AAD"/>
    <w:rPr>
      <w:color w:val="954F72" w:themeColor="followedHyperlink"/>
      <w:u w:val="single"/>
    </w:rPr>
  </w:style>
  <w:style w:type="character" w:styleId="Strong">
    <w:name w:val="Strong"/>
    <w:basedOn w:val="DefaultParagraphFont"/>
    <w:uiPriority w:val="22"/>
    <w:qFormat/>
    <w:rsid w:val="0031625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944FD"/>
    <w:rPr>
      <w:color w:val="605E5C"/>
      <w:shd w:val="clear" w:color="auto" w:fill="E1DFDD"/>
    </w:rPr>
  </w:style>
  <w:style w:type="paragraph" w:styleId="Caption">
    <w:name w:val="caption"/>
    <w:next w:val="Normal"/>
    <w:uiPriority w:val="35"/>
    <w:unhideWhenUsed/>
    <w:qFormat/>
    <w:rsid w:val="00695CD5"/>
    <w:pPr>
      <w:spacing w:line="240" w:lineRule="auto"/>
      <w:ind w:firstLine="0"/>
      <w:jc w:val="center"/>
    </w:pPr>
    <w:rPr>
      <w:rFonts w:ascii="Times New Roman" w:hAnsi="Times New Roman" w:cs="Times New Roman"/>
      <w:bCs/>
      <w:sz w:val="20"/>
      <w:szCs w:val="20"/>
      <w:lang w:eastAsia="en-US"/>
    </w:rPr>
  </w:style>
  <w:style w:type="character" w:customStyle="1" w:styleId="NormalWebChar">
    <w:name w:val="Normal (Web) Char"/>
    <w:basedOn w:val="DefaultParagraphFont"/>
    <w:link w:val="NormalWeb"/>
    <w:uiPriority w:val="99"/>
    <w:rsid w:val="007C2D3A"/>
    <w:rPr>
      <w:rFonts w:ascii="Times New Roman" w:eastAsia="Times New Roman" w:hAnsi="Times New Roman" w:cs="Times New Roman"/>
      <w:lang w:val="id-ID" w:eastAsia="id-ID"/>
    </w:rPr>
  </w:style>
  <w:style w:type="paragraph" w:customStyle="1" w:styleId="Abstract">
    <w:name w:val="Abstract"/>
    <w:basedOn w:val="Normal"/>
    <w:link w:val="AbstractChar"/>
    <w:qFormat/>
    <w:rsid w:val="006748B8"/>
    <w:pPr>
      <w:spacing w:line="240" w:lineRule="auto"/>
      <w:ind w:firstLine="0"/>
    </w:pPr>
    <w:rPr>
      <w:rFonts w:eastAsia="Garamond" w:cs="Garamond"/>
      <w:bCs/>
      <w:i/>
      <w:iCs/>
      <w:sz w:val="22"/>
      <w:szCs w:val="22"/>
    </w:rPr>
  </w:style>
  <w:style w:type="character" w:customStyle="1" w:styleId="AbstractChar">
    <w:name w:val="Abstract Char"/>
    <w:basedOn w:val="DefaultParagraphFont"/>
    <w:link w:val="Abstract"/>
    <w:rsid w:val="006748B8"/>
    <w:rPr>
      <w:rFonts w:ascii="Garamond" w:eastAsia="Garamond" w:hAnsi="Garamond" w:cs="Garamond"/>
      <w:bCs/>
      <w:i/>
      <w:iCs/>
      <w:sz w:val="22"/>
      <w:szCs w:val="22"/>
    </w:rPr>
  </w:style>
  <w:style w:type="table" w:customStyle="1" w:styleId="TableGrid11">
    <w:name w:val="Table Grid11"/>
    <w:basedOn w:val="TableNormal"/>
    <w:next w:val="TableGrid"/>
    <w:uiPriority w:val="39"/>
    <w:rsid w:val="00095492"/>
    <w:pPr>
      <w:spacing w:line="240" w:lineRule="auto"/>
      <w:ind w:firstLine="0"/>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9208">
      <w:bodyDiv w:val="1"/>
      <w:marLeft w:val="0"/>
      <w:marRight w:val="0"/>
      <w:marTop w:val="0"/>
      <w:marBottom w:val="0"/>
      <w:divBdr>
        <w:top w:val="none" w:sz="0" w:space="0" w:color="auto"/>
        <w:left w:val="none" w:sz="0" w:space="0" w:color="auto"/>
        <w:bottom w:val="none" w:sz="0" w:space="0" w:color="auto"/>
        <w:right w:val="none" w:sz="0" w:space="0" w:color="auto"/>
      </w:divBdr>
    </w:div>
    <w:div w:id="713622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g"/><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12.jp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g"/><Relationship Id="rId4" Type="http://schemas.openxmlformats.org/officeDocument/2006/relationships/styles" Target="styles.xml"/><Relationship Id="rId9" Type="http://schemas.openxmlformats.org/officeDocument/2006/relationships/hyperlink" Target="mailto:rodhiah@fe.untar.ac.id" TargetMode="External"/><Relationship Id="rId14" Type="http://schemas.openxmlformats.org/officeDocument/2006/relationships/image" Target="media/image5.jp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transpublika.co.id/ojs/index.php/JSC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ranspublika.co.id/ojs/index.php/JSC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rodhiah@fe.untar.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BD62502DEF4CE886FE6DF12362A877"/>
        <w:category>
          <w:name w:val="General"/>
          <w:gallery w:val="placeholder"/>
        </w:category>
        <w:types>
          <w:type w:val="bbPlcHdr"/>
        </w:types>
        <w:behaviors>
          <w:behavior w:val="content"/>
        </w:behaviors>
        <w:guid w:val="{95B5E3D4-CD12-452C-BE89-7D7921C5542A}"/>
      </w:docPartPr>
      <w:docPartBody>
        <w:p w:rsidR="001906AE" w:rsidRDefault="00C00FE5" w:rsidP="00C00FE5">
          <w:pPr>
            <w:pStyle w:val="A2BD62502DEF4CE886FE6DF12362A877"/>
          </w:pPr>
          <w:r w:rsidRPr="00F96B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E5"/>
    <w:rsid w:val="00050C1E"/>
    <w:rsid w:val="00113293"/>
    <w:rsid w:val="00160C5F"/>
    <w:rsid w:val="001660AE"/>
    <w:rsid w:val="001906AE"/>
    <w:rsid w:val="002E2EC3"/>
    <w:rsid w:val="00472523"/>
    <w:rsid w:val="00510BA8"/>
    <w:rsid w:val="00737282"/>
    <w:rsid w:val="00791666"/>
    <w:rsid w:val="00792408"/>
    <w:rsid w:val="008B08B0"/>
    <w:rsid w:val="009D5095"/>
    <w:rsid w:val="00A950A0"/>
    <w:rsid w:val="00C00FE5"/>
    <w:rsid w:val="00C06F7D"/>
    <w:rsid w:val="00D6030A"/>
    <w:rsid w:val="00DC2FE3"/>
    <w:rsid w:val="00E00D3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6F7D"/>
    <w:rPr>
      <w:color w:val="808080"/>
    </w:rPr>
  </w:style>
  <w:style w:type="paragraph" w:customStyle="1" w:styleId="A2BD62502DEF4CE886FE6DF12362A877">
    <w:name w:val="A2BD62502DEF4CE886FE6DF12362A877"/>
    <w:rsid w:val="00C00FE5"/>
  </w:style>
  <w:style w:type="paragraph" w:customStyle="1" w:styleId="3BF4555954A14575ABAD12B7A74FC20B">
    <w:name w:val="3BF4555954A14575ABAD12B7A74FC20B"/>
    <w:rsid w:val="00C00FE5"/>
  </w:style>
  <w:style w:type="paragraph" w:customStyle="1" w:styleId="A20CE998D36F407481070142ADE6395F">
    <w:name w:val="A20CE998D36F407481070142ADE6395F"/>
    <w:rsid w:val="00C00F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ju1ZtOmVC0ob3OOv8JeILwcPdg==">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02BDFE-20D6-4FF0-982E-62AC0B8C7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6108</Words>
  <Characters>34821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Harisuddin</dc:creator>
  <cp:keywords/>
  <dc:description/>
  <cp:lastModifiedBy>acer aspire</cp:lastModifiedBy>
  <cp:revision>2</cp:revision>
  <cp:lastPrinted>2022-08-01T06:13:00Z</cp:lastPrinted>
  <dcterms:created xsi:type="dcterms:W3CDTF">2024-02-23T07:12:00Z</dcterms:created>
  <dcterms:modified xsi:type="dcterms:W3CDTF">2024-02-23T07:12:00Z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296f3e68-e6fd-34e1-9af6-75d2658e7b3b</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http://www.zotero.org/styles/sage-vancouver</vt:lpwstr>
  </property>
  <property fmtid="{D5CDD505-2E9C-101B-9397-08002B2CF9AE}" pid="24" name="Mendeley Recent Style Name 9_1">
    <vt:lpwstr>SAGE - Vancouver</vt:lpwstr>
  </property>
</Properties>
</file>